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30" w:rsidRDefault="00FC1C30" w:rsidP="00FC1C30">
      <w:pPr>
        <w:spacing w:after="0"/>
        <w:jc w:val="center"/>
        <w:rPr>
          <w:rFonts w:ascii="Times New Roman" w:hAnsi="Times New Roman"/>
          <w:b/>
          <w:color w:val="000000" w:themeColor="text1"/>
          <w:sz w:val="24"/>
          <w:szCs w:val="24"/>
        </w:rPr>
      </w:pPr>
      <w:r w:rsidRPr="00C731DF">
        <w:rPr>
          <w:rFonts w:ascii="Times New Roman" w:hAnsi="Times New Roman"/>
          <w:b/>
          <w:color w:val="000000" w:themeColor="text1"/>
          <w:sz w:val="24"/>
          <w:szCs w:val="24"/>
        </w:rPr>
        <w:t xml:space="preserve">МУНИЦИПАЛЬНОЕ БЮДЖЕТНОЕ УЧРЕЖДЕНИЕ </w:t>
      </w:r>
    </w:p>
    <w:p w:rsidR="00FC1C30" w:rsidRDefault="00FC1C30" w:rsidP="00FC1C30">
      <w:pPr>
        <w:spacing w:after="0"/>
        <w:jc w:val="center"/>
        <w:rPr>
          <w:rFonts w:ascii="Times New Roman" w:hAnsi="Times New Roman"/>
          <w:b/>
          <w:color w:val="000000" w:themeColor="text1"/>
          <w:sz w:val="24"/>
          <w:szCs w:val="24"/>
        </w:rPr>
      </w:pPr>
      <w:r w:rsidRPr="00C731DF">
        <w:rPr>
          <w:rFonts w:ascii="Times New Roman" w:hAnsi="Times New Roman"/>
          <w:b/>
          <w:color w:val="000000" w:themeColor="text1"/>
          <w:sz w:val="24"/>
          <w:szCs w:val="24"/>
        </w:rPr>
        <w:t xml:space="preserve">ДОПОЛНИТЕЛЬНОГО ОБРАЗОВАНИЯ СПОРТИНВАЯ ШКОЛА </w:t>
      </w:r>
    </w:p>
    <w:p w:rsidR="00FC1C30" w:rsidRPr="00C731DF" w:rsidRDefault="00FC1C30" w:rsidP="00FC1C30">
      <w:pPr>
        <w:spacing w:after="0" w:line="240" w:lineRule="auto"/>
        <w:jc w:val="center"/>
        <w:rPr>
          <w:rFonts w:ascii="Times New Roman" w:hAnsi="Times New Roman"/>
          <w:b/>
          <w:color w:val="000000" w:themeColor="text1"/>
          <w:sz w:val="24"/>
          <w:szCs w:val="24"/>
        </w:rPr>
      </w:pPr>
      <w:r w:rsidRPr="00C731DF">
        <w:rPr>
          <w:rFonts w:ascii="Times New Roman" w:hAnsi="Times New Roman"/>
          <w:b/>
          <w:color w:val="000000" w:themeColor="text1"/>
          <w:sz w:val="24"/>
          <w:szCs w:val="24"/>
        </w:rPr>
        <w:t>КЕМСКОГО МУНИЦИПАЛЬНОГО РАЙОНА</w:t>
      </w:r>
    </w:p>
    <w:p w:rsidR="00FC1C30" w:rsidRPr="004F21CC" w:rsidRDefault="00FC1C30" w:rsidP="00FC1C30">
      <w:pPr>
        <w:autoSpaceDE w:val="0"/>
        <w:autoSpaceDN w:val="0"/>
        <w:adjustRightInd w:val="0"/>
        <w:spacing w:after="0" w:line="240" w:lineRule="auto"/>
        <w:jc w:val="both"/>
        <w:rPr>
          <w:rFonts w:ascii="Times New Roman" w:hAnsi="Times New Roman"/>
          <w:color w:val="000000" w:themeColor="text1"/>
          <w:sz w:val="28"/>
          <w:szCs w:val="28"/>
        </w:rPr>
      </w:pPr>
    </w:p>
    <w:p w:rsidR="00FC1C30" w:rsidRPr="00F2035A" w:rsidRDefault="00FC1C30" w:rsidP="00FC1C3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FC1C30" w:rsidRPr="004F21CC" w:rsidRDefault="00FC1C30" w:rsidP="00FC1C30">
      <w:pPr>
        <w:autoSpaceDE w:val="0"/>
        <w:autoSpaceDN w:val="0"/>
        <w:adjustRightInd w:val="0"/>
        <w:spacing w:after="0" w:line="240" w:lineRule="auto"/>
        <w:jc w:val="both"/>
        <w:rPr>
          <w:rFonts w:ascii="Times New Roman" w:hAnsi="Times New Roman"/>
          <w:color w:val="000000" w:themeColor="text1"/>
          <w:sz w:val="28"/>
          <w:szCs w:val="28"/>
        </w:rPr>
      </w:pPr>
    </w:p>
    <w:p w:rsidR="00FC1C30" w:rsidRPr="004F21CC" w:rsidRDefault="00FC1C30" w:rsidP="0086117D">
      <w:pPr>
        <w:autoSpaceDE w:val="0"/>
        <w:autoSpaceDN w:val="0"/>
        <w:adjustRightInd w:val="0"/>
        <w:spacing w:after="0" w:line="240" w:lineRule="auto"/>
        <w:ind w:firstLine="6663"/>
        <w:jc w:val="center"/>
        <w:rPr>
          <w:rFonts w:ascii="Times New Roman" w:hAnsi="Times New Roman"/>
          <w:color w:val="000000" w:themeColor="text1"/>
          <w:sz w:val="28"/>
          <w:szCs w:val="28"/>
        </w:rPr>
      </w:pPr>
    </w:p>
    <w:tbl>
      <w:tblPr>
        <w:tblStyle w:val="a4"/>
        <w:tblW w:w="0" w:type="auto"/>
        <w:tblInd w:w="4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86117D" w:rsidRPr="00996C17" w:rsidTr="0086117D">
        <w:tc>
          <w:tcPr>
            <w:tcW w:w="4927" w:type="dxa"/>
          </w:tcPr>
          <w:p w:rsidR="0086117D" w:rsidRPr="00833B36" w:rsidRDefault="0086117D" w:rsidP="0086117D">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833B36">
              <w:rPr>
                <w:rFonts w:ascii="Times New Roman" w:hAnsi="Times New Roman"/>
                <w:color w:val="000000" w:themeColor="text1"/>
                <w:sz w:val="24"/>
                <w:szCs w:val="24"/>
              </w:rPr>
              <w:t>УТВЕРЖДЕНА</w:t>
            </w:r>
          </w:p>
          <w:p w:rsidR="0086117D" w:rsidRPr="00833B36" w:rsidRDefault="0086117D" w:rsidP="0086117D">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833B36">
              <w:rPr>
                <w:rFonts w:ascii="Times New Roman" w:hAnsi="Times New Roman"/>
                <w:color w:val="000000" w:themeColor="text1"/>
                <w:sz w:val="24"/>
                <w:szCs w:val="24"/>
              </w:rPr>
              <w:t xml:space="preserve">Директор МБУ ДО </w:t>
            </w:r>
            <w:proofErr w:type="spellStart"/>
            <w:proofErr w:type="gramStart"/>
            <w:r w:rsidRPr="00833B36">
              <w:rPr>
                <w:rFonts w:ascii="Times New Roman" w:hAnsi="Times New Roman"/>
                <w:color w:val="000000" w:themeColor="text1"/>
                <w:sz w:val="24"/>
                <w:szCs w:val="24"/>
              </w:rPr>
              <w:t>Кемской</w:t>
            </w:r>
            <w:proofErr w:type="spellEnd"/>
            <w:proofErr w:type="gramEnd"/>
            <w:r w:rsidRPr="00833B36">
              <w:rPr>
                <w:rFonts w:ascii="Times New Roman" w:hAnsi="Times New Roman"/>
                <w:color w:val="000000" w:themeColor="text1"/>
                <w:sz w:val="24"/>
                <w:szCs w:val="24"/>
              </w:rPr>
              <w:t xml:space="preserve"> СШ</w:t>
            </w:r>
          </w:p>
        </w:tc>
      </w:tr>
      <w:tr w:rsidR="0086117D" w:rsidRPr="00996C17" w:rsidTr="0086117D">
        <w:tc>
          <w:tcPr>
            <w:tcW w:w="4927" w:type="dxa"/>
          </w:tcPr>
          <w:p w:rsidR="0086117D" w:rsidRPr="00833B36" w:rsidRDefault="0086117D" w:rsidP="0086117D">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833B36">
              <w:rPr>
                <w:rFonts w:ascii="Times New Roman" w:hAnsi="Times New Roman"/>
                <w:color w:val="000000" w:themeColor="text1"/>
                <w:sz w:val="24"/>
                <w:szCs w:val="24"/>
              </w:rPr>
              <w:t>___________</w:t>
            </w:r>
            <w:proofErr w:type="spellStart"/>
            <w:r w:rsidRPr="00833B36">
              <w:rPr>
                <w:rFonts w:ascii="Times New Roman" w:hAnsi="Times New Roman"/>
                <w:color w:val="000000" w:themeColor="text1"/>
                <w:sz w:val="24"/>
                <w:szCs w:val="24"/>
              </w:rPr>
              <w:t>П.А.Фурсов</w:t>
            </w:r>
            <w:proofErr w:type="spellEnd"/>
          </w:p>
        </w:tc>
      </w:tr>
      <w:tr w:rsidR="0086117D" w:rsidRPr="00996C17" w:rsidTr="0086117D">
        <w:tc>
          <w:tcPr>
            <w:tcW w:w="4927" w:type="dxa"/>
          </w:tcPr>
          <w:p w:rsidR="0086117D" w:rsidRDefault="0086117D" w:rsidP="0086117D">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833B36">
              <w:rPr>
                <w:rFonts w:ascii="Times New Roman" w:hAnsi="Times New Roman"/>
                <w:color w:val="000000" w:themeColor="text1"/>
                <w:sz w:val="24"/>
                <w:szCs w:val="24"/>
              </w:rPr>
              <w:t xml:space="preserve">Приказ </w:t>
            </w:r>
            <w:r>
              <w:rPr>
                <w:rFonts w:ascii="Times New Roman" w:hAnsi="Times New Roman"/>
                <w:color w:val="000000" w:themeColor="text1"/>
                <w:sz w:val="24"/>
                <w:szCs w:val="24"/>
              </w:rPr>
              <w:t xml:space="preserve">  № 44</w:t>
            </w:r>
          </w:p>
          <w:p w:rsidR="0086117D" w:rsidRPr="00833B36" w:rsidRDefault="0086117D" w:rsidP="0086117D">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                   от «22» августа 2023 г.</w:t>
            </w:r>
          </w:p>
        </w:tc>
      </w:tr>
    </w:tbl>
    <w:p w:rsidR="00FC1C30" w:rsidRPr="004F21CC" w:rsidRDefault="00FC1C30" w:rsidP="00FC1C30">
      <w:pPr>
        <w:autoSpaceDE w:val="0"/>
        <w:autoSpaceDN w:val="0"/>
        <w:adjustRightInd w:val="0"/>
        <w:spacing w:after="0" w:line="240" w:lineRule="auto"/>
        <w:jc w:val="both"/>
        <w:rPr>
          <w:rFonts w:ascii="Times New Roman" w:hAnsi="Times New Roman"/>
          <w:color w:val="000000" w:themeColor="text1"/>
          <w:sz w:val="28"/>
          <w:szCs w:val="28"/>
        </w:rPr>
      </w:pPr>
    </w:p>
    <w:p w:rsidR="00FC1C30" w:rsidRDefault="00FC1C30" w:rsidP="00FC1C30">
      <w:pPr>
        <w:autoSpaceDE w:val="0"/>
        <w:autoSpaceDN w:val="0"/>
        <w:adjustRightInd w:val="0"/>
        <w:spacing w:after="0" w:line="240" w:lineRule="auto"/>
        <w:jc w:val="center"/>
        <w:rPr>
          <w:rFonts w:ascii="Times New Roman" w:hAnsi="Times New Roman"/>
          <w:b/>
          <w:color w:val="000000" w:themeColor="text1"/>
          <w:sz w:val="28"/>
          <w:szCs w:val="28"/>
        </w:rPr>
      </w:pPr>
    </w:p>
    <w:p w:rsidR="00FC1C30" w:rsidRDefault="00FC1C30" w:rsidP="00FC1C30">
      <w:pPr>
        <w:autoSpaceDE w:val="0"/>
        <w:autoSpaceDN w:val="0"/>
        <w:adjustRightInd w:val="0"/>
        <w:spacing w:after="0" w:line="240" w:lineRule="auto"/>
        <w:jc w:val="center"/>
        <w:rPr>
          <w:rFonts w:ascii="Times New Roman" w:hAnsi="Times New Roman"/>
          <w:b/>
          <w:color w:val="000000" w:themeColor="text1"/>
          <w:sz w:val="28"/>
          <w:szCs w:val="28"/>
        </w:rPr>
      </w:pPr>
    </w:p>
    <w:p w:rsidR="00FC1C30" w:rsidRDefault="00FC1C30" w:rsidP="00FC1C30">
      <w:pPr>
        <w:autoSpaceDE w:val="0"/>
        <w:autoSpaceDN w:val="0"/>
        <w:adjustRightInd w:val="0"/>
        <w:spacing w:after="0" w:line="240" w:lineRule="auto"/>
        <w:rPr>
          <w:rFonts w:ascii="Times New Roman" w:hAnsi="Times New Roman"/>
          <w:b/>
          <w:color w:val="000000" w:themeColor="text1"/>
          <w:sz w:val="28"/>
          <w:szCs w:val="28"/>
        </w:rPr>
      </w:pPr>
    </w:p>
    <w:p w:rsidR="00FC1C30" w:rsidRDefault="00FC1C30" w:rsidP="00FC1C30">
      <w:pPr>
        <w:autoSpaceDE w:val="0"/>
        <w:autoSpaceDN w:val="0"/>
        <w:adjustRightInd w:val="0"/>
        <w:spacing w:after="0" w:line="240" w:lineRule="auto"/>
        <w:jc w:val="center"/>
        <w:rPr>
          <w:rFonts w:ascii="Times New Roman" w:hAnsi="Times New Roman"/>
          <w:b/>
          <w:color w:val="000000" w:themeColor="text1"/>
          <w:sz w:val="28"/>
          <w:szCs w:val="28"/>
        </w:rPr>
      </w:pPr>
    </w:p>
    <w:p w:rsidR="00FC1C30" w:rsidRDefault="00FC1C30" w:rsidP="00FC1C30">
      <w:pPr>
        <w:autoSpaceDE w:val="0"/>
        <w:autoSpaceDN w:val="0"/>
        <w:adjustRightInd w:val="0"/>
        <w:spacing w:after="0" w:line="240" w:lineRule="auto"/>
        <w:jc w:val="center"/>
        <w:rPr>
          <w:rFonts w:ascii="Times New Roman" w:hAnsi="Times New Roman"/>
          <w:b/>
          <w:color w:val="000000" w:themeColor="text1"/>
          <w:sz w:val="28"/>
          <w:szCs w:val="28"/>
        </w:rPr>
      </w:pPr>
    </w:p>
    <w:p w:rsidR="00FC1C30" w:rsidRDefault="00FC1C30" w:rsidP="00FC1C30">
      <w:pPr>
        <w:autoSpaceDE w:val="0"/>
        <w:autoSpaceDN w:val="0"/>
        <w:adjustRightInd w:val="0"/>
        <w:spacing w:after="0" w:line="240" w:lineRule="auto"/>
        <w:jc w:val="center"/>
        <w:rPr>
          <w:rFonts w:ascii="Times New Roman" w:hAnsi="Times New Roman"/>
          <w:b/>
          <w:color w:val="000000" w:themeColor="text1"/>
          <w:sz w:val="28"/>
          <w:szCs w:val="28"/>
        </w:rPr>
      </w:pPr>
      <w:r w:rsidRPr="004F21CC">
        <w:rPr>
          <w:rFonts w:ascii="Times New Roman" w:hAnsi="Times New Roman"/>
          <w:b/>
          <w:color w:val="000000" w:themeColor="text1"/>
          <w:sz w:val="28"/>
          <w:szCs w:val="28"/>
        </w:rPr>
        <w:t xml:space="preserve">ДОПОЛНИТЕЛЬНАЯ ОБРАЗОВАТЕЛЬНАЯ </w:t>
      </w:r>
      <w:r>
        <w:rPr>
          <w:rFonts w:ascii="Times New Roman" w:hAnsi="Times New Roman"/>
          <w:b/>
          <w:color w:val="000000" w:themeColor="text1"/>
          <w:sz w:val="28"/>
          <w:szCs w:val="28"/>
        </w:rPr>
        <w:t>ПРОГРАММА СПОРТИВНОЙ ПОДГОТОВКИ</w:t>
      </w:r>
    </w:p>
    <w:p w:rsidR="00FC1C30" w:rsidRPr="004F21CC" w:rsidRDefault="00FC1C30" w:rsidP="00FC1C30">
      <w:pPr>
        <w:autoSpaceDE w:val="0"/>
        <w:autoSpaceDN w:val="0"/>
        <w:adjustRightInd w:val="0"/>
        <w:spacing w:after="0" w:line="240" w:lineRule="auto"/>
        <w:jc w:val="center"/>
        <w:rPr>
          <w:rFonts w:ascii="Times New Roman" w:hAnsi="Times New Roman"/>
          <w:b/>
          <w:color w:val="000000" w:themeColor="text1"/>
          <w:sz w:val="28"/>
          <w:szCs w:val="28"/>
        </w:rPr>
      </w:pPr>
      <w:r w:rsidRPr="004F21CC">
        <w:rPr>
          <w:rFonts w:ascii="Times New Roman" w:hAnsi="Times New Roman"/>
          <w:b/>
          <w:color w:val="000000" w:themeColor="text1"/>
          <w:sz w:val="28"/>
          <w:szCs w:val="28"/>
        </w:rPr>
        <w:t>ПО ВИДУ СПОРТА «ХОККЕЙ»</w:t>
      </w:r>
    </w:p>
    <w:p w:rsidR="00FC1C30" w:rsidRPr="004F21CC" w:rsidRDefault="00FC1C30" w:rsidP="00FC1C30">
      <w:pPr>
        <w:autoSpaceDE w:val="0"/>
        <w:autoSpaceDN w:val="0"/>
        <w:adjustRightInd w:val="0"/>
        <w:spacing w:after="0" w:line="240" w:lineRule="auto"/>
        <w:jc w:val="both"/>
        <w:rPr>
          <w:rFonts w:ascii="Times New Roman" w:hAnsi="Times New Roman"/>
          <w:b/>
          <w:color w:val="000000" w:themeColor="text1"/>
          <w:sz w:val="28"/>
          <w:szCs w:val="28"/>
        </w:rPr>
      </w:pPr>
    </w:p>
    <w:p w:rsidR="00FC1C30" w:rsidRPr="004F21CC" w:rsidRDefault="00FC1C30" w:rsidP="00FC1C30">
      <w:pPr>
        <w:autoSpaceDE w:val="0"/>
        <w:autoSpaceDN w:val="0"/>
        <w:adjustRightInd w:val="0"/>
        <w:spacing w:after="0" w:line="240" w:lineRule="auto"/>
        <w:jc w:val="both"/>
        <w:rPr>
          <w:rFonts w:ascii="Times New Roman" w:hAnsi="Times New Roman"/>
          <w:b/>
          <w:color w:val="000000" w:themeColor="text1"/>
          <w:sz w:val="28"/>
          <w:szCs w:val="28"/>
        </w:rPr>
      </w:pPr>
    </w:p>
    <w:p w:rsidR="00FC1C30" w:rsidRPr="004F21CC" w:rsidRDefault="00FC1C30" w:rsidP="00FC1C30">
      <w:pPr>
        <w:autoSpaceDE w:val="0"/>
        <w:autoSpaceDN w:val="0"/>
        <w:adjustRightInd w:val="0"/>
        <w:spacing w:after="0" w:line="240" w:lineRule="auto"/>
        <w:jc w:val="both"/>
        <w:rPr>
          <w:rFonts w:ascii="Times New Roman" w:hAnsi="Times New Roman"/>
          <w:b/>
          <w:color w:val="000000" w:themeColor="text1"/>
          <w:sz w:val="28"/>
          <w:szCs w:val="28"/>
        </w:rPr>
      </w:pPr>
    </w:p>
    <w:p w:rsidR="00FC1C30" w:rsidRDefault="00FC1C30" w:rsidP="00FC1C30">
      <w:pPr>
        <w:autoSpaceDE w:val="0"/>
        <w:autoSpaceDN w:val="0"/>
        <w:adjustRightInd w:val="0"/>
        <w:spacing w:after="0" w:line="240" w:lineRule="auto"/>
        <w:jc w:val="center"/>
        <w:rPr>
          <w:rFonts w:ascii="Times New Roman" w:hAnsi="Times New Roman"/>
          <w:color w:val="000000" w:themeColor="text1"/>
          <w:sz w:val="28"/>
          <w:szCs w:val="28"/>
        </w:rPr>
      </w:pPr>
      <w:proofErr w:type="gramStart"/>
      <w:r w:rsidRPr="004F21CC">
        <w:rPr>
          <w:rFonts w:ascii="Times New Roman" w:hAnsi="Times New Roman"/>
          <w:color w:val="000000" w:themeColor="text1"/>
          <w:sz w:val="28"/>
          <w:szCs w:val="28"/>
        </w:rPr>
        <w:t xml:space="preserve">Программа разработана на основании Федерального стандарта спортивной подготовки по виду спорта «хоккей» (утвержденного приказом </w:t>
      </w:r>
      <w:proofErr w:type="gramEnd"/>
    </w:p>
    <w:p w:rsidR="00FC1C30" w:rsidRPr="004F21CC" w:rsidRDefault="00FC1C30" w:rsidP="00FC1C30">
      <w:pPr>
        <w:autoSpaceDE w:val="0"/>
        <w:autoSpaceDN w:val="0"/>
        <w:adjustRightInd w:val="0"/>
        <w:spacing w:after="0" w:line="240" w:lineRule="auto"/>
        <w:jc w:val="center"/>
        <w:rPr>
          <w:rFonts w:ascii="Times New Roman" w:hAnsi="Times New Roman"/>
          <w:color w:val="000000" w:themeColor="text1"/>
          <w:sz w:val="28"/>
          <w:szCs w:val="28"/>
        </w:rPr>
      </w:pPr>
      <w:proofErr w:type="gramStart"/>
      <w:r w:rsidRPr="004F21CC">
        <w:rPr>
          <w:rFonts w:ascii="Times New Roman" w:hAnsi="Times New Roman"/>
          <w:color w:val="000000" w:themeColor="text1"/>
          <w:sz w:val="28"/>
          <w:szCs w:val="28"/>
        </w:rPr>
        <w:t>Министерства спорта РФ от 16 ноября 2022 г. № 997)</w:t>
      </w:r>
      <w:proofErr w:type="gramEnd"/>
    </w:p>
    <w:p w:rsidR="00FC1C30" w:rsidRPr="004F21CC" w:rsidRDefault="00FC1C30" w:rsidP="00FC1C30">
      <w:pPr>
        <w:autoSpaceDE w:val="0"/>
        <w:autoSpaceDN w:val="0"/>
        <w:adjustRightInd w:val="0"/>
        <w:spacing w:after="0" w:line="240" w:lineRule="auto"/>
        <w:ind w:firstLine="5387"/>
        <w:jc w:val="both"/>
        <w:rPr>
          <w:rFonts w:ascii="Times New Roman"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right"/>
        <w:rPr>
          <w:rFonts w:ascii="Times New Roman"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right"/>
        <w:rPr>
          <w:rFonts w:ascii="Times New Roman" w:hAnsi="Times New Roman"/>
          <w:color w:val="000000" w:themeColor="text1"/>
          <w:sz w:val="28"/>
          <w:szCs w:val="28"/>
        </w:rPr>
      </w:pPr>
    </w:p>
    <w:p w:rsidR="0086117D" w:rsidRPr="0086117D" w:rsidRDefault="0086117D" w:rsidP="0086117D">
      <w:pPr>
        <w:pStyle w:val="20"/>
        <w:spacing w:after="40"/>
        <w:rPr>
          <w:sz w:val="24"/>
          <w:szCs w:val="24"/>
        </w:rPr>
      </w:pPr>
      <w:r>
        <w:rPr>
          <w:color w:val="000000" w:themeColor="text1"/>
          <w:sz w:val="28"/>
          <w:szCs w:val="28"/>
        </w:rPr>
        <w:tab/>
      </w:r>
      <w:r w:rsidRPr="0086117D">
        <w:rPr>
          <w:b/>
          <w:bCs/>
          <w:sz w:val="24"/>
          <w:szCs w:val="24"/>
        </w:rPr>
        <w:t>Срок реализации программы на этапах</w:t>
      </w:r>
      <w:r w:rsidRPr="0086117D">
        <w:rPr>
          <w:sz w:val="24"/>
          <w:szCs w:val="24"/>
        </w:rPr>
        <w:t>:</w:t>
      </w:r>
    </w:p>
    <w:p w:rsidR="0086117D" w:rsidRPr="0086117D" w:rsidRDefault="0086117D" w:rsidP="0086117D">
      <w:pPr>
        <w:pStyle w:val="20"/>
        <w:spacing w:after="40"/>
        <w:rPr>
          <w:sz w:val="24"/>
          <w:szCs w:val="24"/>
        </w:rPr>
      </w:pPr>
      <w:r w:rsidRPr="0086117D">
        <w:rPr>
          <w:sz w:val="24"/>
          <w:szCs w:val="24"/>
        </w:rPr>
        <w:t xml:space="preserve">             Этап начальной подготовки - 3 года</w:t>
      </w:r>
    </w:p>
    <w:p w:rsidR="0086117D" w:rsidRPr="0086117D" w:rsidRDefault="0086117D" w:rsidP="0086117D">
      <w:pPr>
        <w:pStyle w:val="20"/>
        <w:spacing w:after="40"/>
        <w:rPr>
          <w:sz w:val="24"/>
          <w:szCs w:val="24"/>
        </w:rPr>
      </w:pPr>
      <w:r w:rsidRPr="0086117D">
        <w:rPr>
          <w:sz w:val="24"/>
          <w:szCs w:val="24"/>
        </w:rPr>
        <w:t xml:space="preserve">             Тренировочный этап (этап спортивной специализации) - 5 лет</w:t>
      </w:r>
    </w:p>
    <w:p w:rsidR="00FC1C30" w:rsidRPr="004F21CC" w:rsidRDefault="00FC1C30" w:rsidP="0086117D">
      <w:pPr>
        <w:tabs>
          <w:tab w:val="left" w:pos="1455"/>
        </w:tabs>
        <w:autoSpaceDE w:val="0"/>
        <w:autoSpaceDN w:val="0"/>
        <w:adjustRightInd w:val="0"/>
        <w:spacing w:after="0" w:line="240" w:lineRule="auto"/>
        <w:rPr>
          <w:rFonts w:ascii="Times New Roman"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right"/>
        <w:rPr>
          <w:rFonts w:ascii="Times New Roman"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right"/>
        <w:rPr>
          <w:rFonts w:ascii="Times New Roman"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right"/>
        <w:rPr>
          <w:rFonts w:ascii="Times New Roman"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right"/>
        <w:rPr>
          <w:rFonts w:ascii="Times New Roman"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FC1C30" w:rsidRDefault="00FC1C30" w:rsidP="00FC1C30">
      <w:pPr>
        <w:autoSpaceDE w:val="0"/>
        <w:autoSpaceDN w:val="0"/>
        <w:adjustRightInd w:val="0"/>
        <w:spacing w:after="0" w:line="240" w:lineRule="auto"/>
        <w:jc w:val="both"/>
        <w:rPr>
          <w:rFonts w:ascii="Times New Roman" w:hAnsi="Times New Roman"/>
          <w:color w:val="000000" w:themeColor="text1"/>
          <w:sz w:val="28"/>
          <w:szCs w:val="28"/>
        </w:rPr>
      </w:pPr>
    </w:p>
    <w:p w:rsidR="00FC1C30" w:rsidRDefault="00FC1C30" w:rsidP="00FC1C30">
      <w:pPr>
        <w:autoSpaceDE w:val="0"/>
        <w:autoSpaceDN w:val="0"/>
        <w:adjustRightInd w:val="0"/>
        <w:spacing w:after="0" w:line="240" w:lineRule="auto"/>
        <w:jc w:val="both"/>
        <w:rPr>
          <w:rFonts w:ascii="Times New Roman" w:hAnsi="Times New Roman"/>
          <w:color w:val="000000" w:themeColor="text1"/>
          <w:sz w:val="28"/>
          <w:szCs w:val="28"/>
        </w:rPr>
      </w:pPr>
    </w:p>
    <w:p w:rsidR="00FC1C30" w:rsidRDefault="00FC1C30" w:rsidP="00FC1C30">
      <w:pPr>
        <w:autoSpaceDE w:val="0"/>
        <w:autoSpaceDN w:val="0"/>
        <w:adjustRightInd w:val="0"/>
        <w:spacing w:after="0" w:line="240" w:lineRule="auto"/>
        <w:jc w:val="both"/>
        <w:rPr>
          <w:rFonts w:ascii="Times New Roman" w:hAnsi="Times New Roman"/>
          <w:color w:val="000000" w:themeColor="text1"/>
          <w:sz w:val="28"/>
          <w:szCs w:val="28"/>
        </w:rPr>
      </w:pPr>
    </w:p>
    <w:p w:rsidR="00FC1C30" w:rsidRDefault="00FC1C30" w:rsidP="00FC1C30">
      <w:pPr>
        <w:autoSpaceDE w:val="0"/>
        <w:autoSpaceDN w:val="0"/>
        <w:adjustRightInd w:val="0"/>
        <w:spacing w:after="0" w:line="240" w:lineRule="auto"/>
        <w:jc w:val="both"/>
        <w:rPr>
          <w:rFonts w:ascii="Times New Roman"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both"/>
        <w:rPr>
          <w:rFonts w:ascii="Times New Roman"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both"/>
        <w:rPr>
          <w:rFonts w:ascii="Times New Roman" w:hAnsi="Times New Roman"/>
          <w:color w:val="000000" w:themeColor="text1"/>
          <w:sz w:val="28"/>
          <w:szCs w:val="28"/>
        </w:rPr>
      </w:pPr>
    </w:p>
    <w:p w:rsidR="00FC1C30" w:rsidRPr="00C731DF" w:rsidRDefault="00FC1C30" w:rsidP="00FC1C30">
      <w:pPr>
        <w:spacing w:after="0" w:line="240" w:lineRule="auto"/>
        <w:jc w:val="center"/>
        <w:rPr>
          <w:rFonts w:ascii="Times New Roman" w:hAnsi="Times New Roman"/>
          <w:color w:val="000000" w:themeColor="text1"/>
          <w:sz w:val="28"/>
          <w:szCs w:val="28"/>
        </w:rPr>
      </w:pPr>
      <w:r w:rsidRPr="00C731DF">
        <w:rPr>
          <w:rFonts w:ascii="Times New Roman" w:hAnsi="Times New Roman"/>
          <w:color w:val="000000" w:themeColor="text1"/>
          <w:sz w:val="28"/>
          <w:szCs w:val="28"/>
        </w:rPr>
        <w:t>г. Кемь</w:t>
      </w:r>
    </w:p>
    <w:p w:rsidR="00FC1C30" w:rsidRPr="00C731DF" w:rsidRDefault="00FC1C30" w:rsidP="00FC1C30">
      <w:pPr>
        <w:spacing w:after="0" w:line="240" w:lineRule="auto"/>
        <w:jc w:val="center"/>
        <w:rPr>
          <w:rFonts w:ascii="Times New Roman" w:hAnsi="Times New Roman"/>
          <w:color w:val="000000" w:themeColor="text1"/>
          <w:sz w:val="28"/>
          <w:szCs w:val="28"/>
        </w:rPr>
        <w:sectPr w:rsidR="00FC1C30" w:rsidRPr="00C731DF" w:rsidSect="00833B36">
          <w:headerReference w:type="default" r:id="rId9"/>
          <w:pgSz w:w="11906" w:h="16838" w:code="9"/>
          <w:pgMar w:top="709" w:right="851" w:bottom="851" w:left="1418" w:header="709" w:footer="709" w:gutter="0"/>
          <w:pgNumType w:start="3"/>
          <w:cols w:space="708"/>
          <w:titlePg/>
          <w:docGrid w:linePitch="360"/>
        </w:sectPr>
      </w:pPr>
      <w:r w:rsidRPr="00C731DF">
        <w:rPr>
          <w:rFonts w:ascii="Times New Roman" w:hAnsi="Times New Roman"/>
          <w:color w:val="000000" w:themeColor="text1"/>
          <w:sz w:val="28"/>
          <w:szCs w:val="28"/>
        </w:rPr>
        <w:t>2023 г.</w:t>
      </w:r>
    </w:p>
    <w:p w:rsidR="00FC1C30" w:rsidRPr="004F21CC" w:rsidRDefault="00FC1C30" w:rsidP="00FC1C30">
      <w:pPr>
        <w:autoSpaceDE w:val="0"/>
        <w:autoSpaceDN w:val="0"/>
        <w:adjustRightInd w:val="0"/>
        <w:spacing w:after="0" w:line="240" w:lineRule="auto"/>
        <w:jc w:val="center"/>
        <w:rPr>
          <w:rFonts w:ascii="Times New Roman" w:hAnsi="Times New Roman"/>
          <w:b/>
          <w:color w:val="000000" w:themeColor="text1"/>
          <w:sz w:val="28"/>
          <w:szCs w:val="24"/>
        </w:rPr>
      </w:pPr>
      <w:r w:rsidRPr="004F21CC">
        <w:rPr>
          <w:rFonts w:ascii="Times New Roman" w:hAnsi="Times New Roman"/>
          <w:b/>
          <w:color w:val="000000" w:themeColor="text1"/>
          <w:sz w:val="28"/>
          <w:szCs w:val="24"/>
        </w:rPr>
        <w:lastRenderedPageBreak/>
        <w:t>СОДЕРЖАНИЕ ПРОГРАММЫ:</w:t>
      </w:r>
    </w:p>
    <w:p w:rsidR="00FC1C30" w:rsidRPr="004F21CC" w:rsidRDefault="00FC1C30" w:rsidP="00FC1C30">
      <w:pPr>
        <w:autoSpaceDE w:val="0"/>
        <w:autoSpaceDN w:val="0"/>
        <w:adjustRightInd w:val="0"/>
        <w:spacing w:after="0" w:line="240" w:lineRule="auto"/>
        <w:jc w:val="center"/>
        <w:rPr>
          <w:rFonts w:ascii="Times New Roman" w:hAnsi="Times New Roman"/>
          <w:color w:val="000000" w:themeColor="text1"/>
          <w:sz w:val="24"/>
          <w:szCs w:val="24"/>
        </w:rPr>
      </w:pPr>
    </w:p>
    <w:tbl>
      <w:tblPr>
        <w:tblW w:w="9640" w:type="dxa"/>
        <w:tblInd w:w="-176" w:type="dxa"/>
        <w:tblLayout w:type="fixed"/>
        <w:tblLook w:val="04A0" w:firstRow="1" w:lastRow="0" w:firstColumn="1" w:lastColumn="0" w:noHBand="0" w:noVBand="1"/>
      </w:tblPr>
      <w:tblGrid>
        <w:gridCol w:w="597"/>
        <w:gridCol w:w="8505"/>
        <w:gridCol w:w="538"/>
      </w:tblGrid>
      <w:tr w:rsidR="00FC1C30" w:rsidRPr="004F21CC" w:rsidTr="00833B36">
        <w:trPr>
          <w:trHeight w:val="294"/>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r w:rsidRPr="004F21CC">
              <w:rPr>
                <w:rFonts w:ascii="Times New Roman" w:hAnsi="Times New Roman"/>
                <w:color w:val="000000" w:themeColor="text1"/>
                <w:sz w:val="28"/>
                <w:szCs w:val="28"/>
                <w:lang w:val="en-US"/>
              </w:rPr>
              <w:t>I</w:t>
            </w:r>
            <w:r w:rsidRPr="004F21CC">
              <w:rPr>
                <w:rFonts w:ascii="Times New Roman" w:hAnsi="Times New Roman"/>
                <w:color w:val="000000" w:themeColor="text1"/>
                <w:sz w:val="28"/>
                <w:szCs w:val="28"/>
              </w:rPr>
              <w:t>.</w:t>
            </w:r>
          </w:p>
        </w:tc>
        <w:tc>
          <w:tcPr>
            <w:tcW w:w="8505" w:type="dxa"/>
            <w:shd w:val="clear" w:color="auto" w:fill="auto"/>
          </w:tcPr>
          <w:p w:rsidR="00FC1C30" w:rsidRPr="00C731DF" w:rsidRDefault="00FC1C30" w:rsidP="00833B36">
            <w:pPr>
              <w:widowControl w:val="0"/>
              <w:tabs>
                <w:tab w:val="right" w:pos="7674"/>
              </w:tabs>
              <w:spacing w:after="0" w:line="240" w:lineRule="auto"/>
              <w:rPr>
                <w:rFonts w:ascii="Times New Roman" w:hAnsi="Times New Roman"/>
                <w:color w:val="000000" w:themeColor="text1"/>
                <w:sz w:val="24"/>
                <w:szCs w:val="24"/>
              </w:rPr>
            </w:pPr>
            <w:r w:rsidRPr="00C731DF">
              <w:rPr>
                <w:rFonts w:ascii="Times New Roman" w:hAnsi="Times New Roman"/>
                <w:color w:val="000000" w:themeColor="text1"/>
                <w:sz w:val="24"/>
                <w:szCs w:val="24"/>
              </w:rPr>
              <w:t>Общие положения</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p>
        </w:tc>
      </w:tr>
      <w:tr w:rsidR="00FC1C30" w:rsidRPr="004F21CC" w:rsidTr="00833B36">
        <w:trPr>
          <w:trHeight w:val="223"/>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widowControl w:val="0"/>
              <w:numPr>
                <w:ilvl w:val="0"/>
                <w:numId w:val="43"/>
              </w:numPr>
              <w:tabs>
                <w:tab w:val="right" w:pos="7674"/>
              </w:tabs>
              <w:suppressAutoHyphens/>
              <w:spacing w:after="0" w:line="240" w:lineRule="auto"/>
              <w:ind w:left="317" w:hanging="283"/>
              <w:rPr>
                <w:rFonts w:ascii="Times New Roman" w:hAnsi="Times New Roman" w:cs="Times New Roman"/>
                <w:color w:val="000000" w:themeColor="text1"/>
                <w:sz w:val="24"/>
                <w:szCs w:val="24"/>
              </w:rPr>
            </w:pPr>
            <w:r w:rsidRPr="00C731DF">
              <w:rPr>
                <w:rFonts w:ascii="Times New Roman" w:hAnsi="Times New Roman" w:cs="Times New Roman"/>
                <w:color w:val="000000" w:themeColor="text1"/>
                <w:sz w:val="24"/>
                <w:szCs w:val="24"/>
              </w:rPr>
              <w:t>Пояснительная записка………………………………………………..</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r>
      <w:tr w:rsidR="00FC1C30" w:rsidRPr="004F21CC" w:rsidTr="00833B36">
        <w:trPr>
          <w:trHeight w:val="223"/>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widowControl w:val="0"/>
              <w:numPr>
                <w:ilvl w:val="0"/>
                <w:numId w:val="43"/>
              </w:numPr>
              <w:tabs>
                <w:tab w:val="right" w:pos="7674"/>
              </w:tabs>
              <w:suppressAutoHyphens/>
              <w:spacing w:after="0" w:line="240" w:lineRule="auto"/>
              <w:ind w:left="317" w:hanging="283"/>
              <w:rPr>
                <w:rFonts w:ascii="Times New Roman" w:hAnsi="Times New Roman" w:cs="Times New Roman"/>
                <w:color w:val="000000" w:themeColor="text1"/>
                <w:sz w:val="24"/>
                <w:szCs w:val="24"/>
              </w:rPr>
            </w:pPr>
            <w:r w:rsidRPr="00C731DF">
              <w:rPr>
                <w:rFonts w:ascii="Times New Roman" w:hAnsi="Times New Roman" w:cs="Times New Roman"/>
                <w:color w:val="000000" w:themeColor="text1"/>
                <w:sz w:val="24"/>
                <w:szCs w:val="24"/>
              </w:rPr>
              <w:t>Цель программы ………………………………………………………</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r>
      <w:tr w:rsidR="00FC1C30" w:rsidRPr="004F21CC" w:rsidTr="00833B36">
        <w:trPr>
          <w:trHeight w:val="130"/>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r w:rsidRPr="004F21CC">
              <w:rPr>
                <w:rFonts w:ascii="Times New Roman" w:hAnsi="Times New Roman"/>
                <w:color w:val="000000" w:themeColor="text1"/>
                <w:sz w:val="28"/>
                <w:szCs w:val="28"/>
                <w:lang w:val="en-US"/>
              </w:rPr>
              <w:t>II</w:t>
            </w:r>
            <w:r w:rsidRPr="004F21CC">
              <w:rPr>
                <w:rFonts w:ascii="Times New Roman" w:hAnsi="Times New Roman"/>
                <w:color w:val="000000" w:themeColor="text1"/>
                <w:sz w:val="28"/>
                <w:szCs w:val="28"/>
              </w:rPr>
              <w:t>.</w:t>
            </w:r>
          </w:p>
        </w:tc>
        <w:tc>
          <w:tcPr>
            <w:tcW w:w="8505" w:type="dxa"/>
            <w:shd w:val="clear" w:color="auto" w:fill="auto"/>
          </w:tcPr>
          <w:p w:rsidR="00FC1C30" w:rsidRPr="00C731DF" w:rsidRDefault="00FC1C30" w:rsidP="00833B36">
            <w:pPr>
              <w:tabs>
                <w:tab w:val="right" w:pos="7674"/>
              </w:tabs>
              <w:spacing w:after="0" w:line="240" w:lineRule="auto"/>
              <w:contextualSpacing/>
              <w:rPr>
                <w:rFonts w:ascii="Times New Roman" w:hAnsi="Times New Roman"/>
                <w:color w:val="000000" w:themeColor="text1"/>
                <w:sz w:val="24"/>
                <w:szCs w:val="24"/>
              </w:rPr>
            </w:pPr>
            <w:r w:rsidRPr="00C731DF">
              <w:rPr>
                <w:rFonts w:ascii="Times New Roman" w:hAnsi="Times New Roman"/>
                <w:color w:val="000000" w:themeColor="text1"/>
                <w:sz w:val="24"/>
                <w:szCs w:val="24"/>
              </w:rPr>
              <w:t xml:space="preserve">Характеристика </w:t>
            </w:r>
            <w:r w:rsidRPr="00C731DF">
              <w:rPr>
                <w:rFonts w:ascii="Times New Roman" w:eastAsiaTheme="minorHAnsi" w:hAnsi="Times New Roman"/>
                <w:color w:val="000000" w:themeColor="text1"/>
                <w:sz w:val="24"/>
                <w:szCs w:val="24"/>
                <w:lang w:eastAsia="en-US"/>
              </w:rPr>
              <w:t>дополнительной образовательной программы спортивной подготовки</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3"/>
              </w:numPr>
              <w:tabs>
                <w:tab w:val="left" w:pos="317"/>
              </w:tabs>
              <w:suppressAutoHyphens/>
              <w:spacing w:after="0" w:line="240" w:lineRule="auto"/>
              <w:ind w:left="34" w:firstLine="0"/>
              <w:rPr>
                <w:rFonts w:ascii="Times New Roman" w:hAnsi="Times New Roman" w:cs="Times New Roman"/>
                <w:color w:val="000000" w:themeColor="text1"/>
                <w:sz w:val="24"/>
                <w:szCs w:val="24"/>
              </w:rPr>
            </w:pPr>
            <w:r w:rsidRPr="00C731DF">
              <w:rPr>
                <w:rFonts w:ascii="Times New Roman" w:hAnsi="Times New Roman" w:cs="Times New Roman"/>
                <w:color w:val="000000" w:themeColor="text1"/>
                <w:sz w:val="24"/>
                <w:szCs w:val="24"/>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3"/>
              </w:numPr>
              <w:tabs>
                <w:tab w:val="left" w:pos="360"/>
              </w:tabs>
              <w:suppressAutoHyphens/>
              <w:spacing w:after="0" w:line="240" w:lineRule="auto"/>
              <w:ind w:left="0" w:firstLine="34"/>
              <w:rPr>
                <w:rFonts w:ascii="Times New Roman" w:hAnsi="Times New Roman" w:cs="Times New Roman"/>
                <w:color w:val="000000" w:themeColor="text1"/>
                <w:sz w:val="24"/>
                <w:szCs w:val="24"/>
              </w:rPr>
            </w:pPr>
            <w:r w:rsidRPr="00C731DF">
              <w:rPr>
                <w:rFonts w:ascii="Times New Roman" w:hAnsi="Times New Roman" w:cs="Times New Roman"/>
                <w:color w:val="000000" w:themeColor="text1"/>
                <w:sz w:val="24"/>
                <w:szCs w:val="24"/>
              </w:rPr>
              <w:t>Объем дополнительной образовательной программы спортивной подготовки………………………………………………………………..</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3"/>
              </w:numPr>
              <w:tabs>
                <w:tab w:val="left" w:pos="360"/>
              </w:tabs>
              <w:suppressAutoHyphens/>
              <w:spacing w:after="0" w:line="240" w:lineRule="auto"/>
              <w:ind w:left="0" w:firstLine="34"/>
              <w:rPr>
                <w:rFonts w:ascii="Times New Roman" w:hAnsi="Times New Roman" w:cs="Times New Roman"/>
                <w:color w:val="000000" w:themeColor="text1"/>
                <w:sz w:val="24"/>
                <w:szCs w:val="24"/>
              </w:rPr>
            </w:pPr>
            <w:r w:rsidRPr="00C731DF">
              <w:rPr>
                <w:rFonts w:ascii="Times New Roman" w:eastAsia="Times New Roman" w:hAnsi="Times New Roman" w:cs="Times New Roman"/>
                <w:color w:val="000000" w:themeColor="text1"/>
                <w:sz w:val="24"/>
                <w:szCs w:val="24"/>
              </w:rPr>
              <w:t xml:space="preserve">Виды (формы) обучения, применяющиеся при реализации дополнительной образовательной программы </w:t>
            </w:r>
            <w:r w:rsidRPr="00C731DF">
              <w:rPr>
                <w:rFonts w:ascii="Times New Roman" w:hAnsi="Times New Roman" w:cs="Times New Roman"/>
                <w:color w:val="000000" w:themeColor="text1"/>
                <w:sz w:val="24"/>
                <w:szCs w:val="24"/>
              </w:rPr>
              <w:t>спортивной подготовки………………………………………………………………..</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3"/>
              </w:numPr>
              <w:tabs>
                <w:tab w:val="left" w:pos="360"/>
              </w:tabs>
              <w:suppressAutoHyphens/>
              <w:spacing w:after="0" w:line="240" w:lineRule="auto"/>
              <w:ind w:left="34" w:firstLine="0"/>
              <w:rPr>
                <w:rFonts w:ascii="Times New Roman" w:eastAsia="Times New Roman" w:hAnsi="Times New Roman" w:cs="Times New Roman"/>
                <w:color w:val="000000" w:themeColor="text1"/>
                <w:sz w:val="24"/>
                <w:szCs w:val="24"/>
              </w:rPr>
            </w:pPr>
            <w:r w:rsidRPr="00C731DF">
              <w:rPr>
                <w:rFonts w:ascii="Times New Roman" w:eastAsia="Times New Roman" w:hAnsi="Times New Roman" w:cs="Times New Roman"/>
                <w:color w:val="000000" w:themeColor="text1"/>
                <w:sz w:val="24"/>
                <w:szCs w:val="24"/>
              </w:rPr>
              <w:t>Годовой учебно-тренировочный план……………………………….</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11</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3"/>
              </w:numPr>
              <w:tabs>
                <w:tab w:val="left" w:pos="360"/>
              </w:tabs>
              <w:suppressAutoHyphens/>
              <w:spacing w:after="0" w:line="240" w:lineRule="auto"/>
              <w:ind w:left="34" w:firstLine="0"/>
              <w:rPr>
                <w:rFonts w:ascii="Times New Roman" w:eastAsia="Times New Roman" w:hAnsi="Times New Roman" w:cs="Times New Roman"/>
                <w:color w:val="000000" w:themeColor="text1"/>
                <w:sz w:val="24"/>
                <w:szCs w:val="24"/>
              </w:rPr>
            </w:pPr>
            <w:r w:rsidRPr="00C731DF">
              <w:rPr>
                <w:rFonts w:ascii="Times New Roman" w:eastAsia="Times New Roman" w:hAnsi="Times New Roman" w:cs="Times New Roman"/>
                <w:color w:val="000000" w:themeColor="text1"/>
                <w:sz w:val="24"/>
                <w:szCs w:val="24"/>
              </w:rPr>
              <w:t>Календарный план воспитательной работы…………………………</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14</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tabs>
                <w:tab w:val="left" w:pos="360"/>
              </w:tabs>
              <w:spacing w:after="0" w:line="240" w:lineRule="auto"/>
              <w:rPr>
                <w:rFonts w:ascii="Times New Roman" w:hAnsi="Times New Roman"/>
                <w:color w:val="000000" w:themeColor="text1"/>
                <w:sz w:val="24"/>
                <w:szCs w:val="24"/>
              </w:rPr>
            </w:pPr>
            <w:r w:rsidRPr="00C731DF">
              <w:rPr>
                <w:rFonts w:ascii="Times New Roman" w:hAnsi="Times New Roman"/>
                <w:color w:val="000000" w:themeColor="text1"/>
                <w:sz w:val="24"/>
                <w:szCs w:val="24"/>
              </w:rPr>
              <w:t>8.</w:t>
            </w:r>
            <w:r w:rsidRPr="00C731DF">
              <w:rPr>
                <w:rFonts w:ascii="Times New Roman" w:hAnsi="Times New Roman"/>
                <w:color w:val="000000" w:themeColor="text1"/>
                <w:sz w:val="24"/>
                <w:szCs w:val="24"/>
              </w:rPr>
              <w:tab/>
              <w:t>План мероприятий, направленный на предотвращение допинга в спорте и борьбу с ним…………………………………………………….</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16</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4"/>
              </w:numPr>
              <w:suppressAutoHyphens/>
              <w:spacing w:after="0" w:line="240" w:lineRule="auto"/>
              <w:ind w:left="317" w:hanging="283"/>
              <w:rPr>
                <w:rFonts w:ascii="Times New Roman" w:eastAsia="Times New Roman" w:hAnsi="Times New Roman" w:cs="Times New Roman"/>
                <w:color w:val="000000" w:themeColor="text1"/>
                <w:sz w:val="24"/>
                <w:szCs w:val="24"/>
              </w:rPr>
            </w:pPr>
            <w:r w:rsidRPr="00C731DF">
              <w:rPr>
                <w:rFonts w:ascii="Times New Roman" w:eastAsia="Times New Roman" w:hAnsi="Times New Roman" w:cs="Times New Roman"/>
                <w:color w:val="000000" w:themeColor="text1"/>
                <w:sz w:val="24"/>
                <w:szCs w:val="24"/>
              </w:rPr>
              <w:t>Планы инструкторской и судейской практики………………………</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4"/>
              </w:numPr>
              <w:suppressAutoHyphens/>
              <w:spacing w:after="0" w:line="240" w:lineRule="auto"/>
              <w:ind w:left="34" w:firstLine="0"/>
              <w:rPr>
                <w:rFonts w:ascii="Times New Roman" w:eastAsia="Times New Roman" w:hAnsi="Times New Roman" w:cs="Times New Roman"/>
                <w:color w:val="000000" w:themeColor="text1"/>
                <w:sz w:val="24"/>
                <w:szCs w:val="24"/>
              </w:rPr>
            </w:pPr>
            <w:r w:rsidRPr="00C731DF">
              <w:rPr>
                <w:rFonts w:ascii="Times New Roman" w:eastAsia="Times New Roman" w:hAnsi="Times New Roman" w:cs="Times New Roman"/>
                <w:color w:val="000000" w:themeColor="text1"/>
                <w:sz w:val="24"/>
                <w:szCs w:val="24"/>
              </w:rPr>
              <w:t xml:space="preserve"> Планы медицинских, медико-биологических мероприятий и применения восстановительных средств……………………………..</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21</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II</w:t>
            </w:r>
            <w:r w:rsidRPr="004F21CC">
              <w:rPr>
                <w:rFonts w:ascii="Times New Roman" w:hAnsi="Times New Roman"/>
                <w:color w:val="000000" w:themeColor="text1"/>
                <w:sz w:val="28"/>
                <w:szCs w:val="28"/>
                <w:lang w:val="en-US"/>
              </w:rPr>
              <w:t>I</w:t>
            </w:r>
            <w:r w:rsidRPr="004F21CC">
              <w:rPr>
                <w:rFonts w:ascii="Times New Roman" w:hAnsi="Times New Roman"/>
                <w:color w:val="000000" w:themeColor="text1"/>
                <w:sz w:val="28"/>
                <w:szCs w:val="28"/>
              </w:rPr>
              <w:t>.</w:t>
            </w:r>
          </w:p>
        </w:tc>
        <w:tc>
          <w:tcPr>
            <w:tcW w:w="8505" w:type="dxa"/>
            <w:shd w:val="clear" w:color="auto" w:fill="auto"/>
          </w:tcPr>
          <w:p w:rsidR="00FC1C30" w:rsidRPr="00C731DF" w:rsidRDefault="00FC1C30" w:rsidP="00833B36">
            <w:pPr>
              <w:spacing w:after="0" w:line="240" w:lineRule="auto"/>
              <w:rPr>
                <w:rFonts w:ascii="Times New Roman" w:eastAsiaTheme="minorHAnsi" w:hAnsi="Times New Roman"/>
                <w:color w:val="000000" w:themeColor="text1"/>
                <w:sz w:val="24"/>
                <w:szCs w:val="24"/>
                <w:lang w:eastAsia="en-US"/>
              </w:rPr>
            </w:pPr>
            <w:r w:rsidRPr="00C731DF">
              <w:rPr>
                <w:rFonts w:ascii="Times New Roman" w:hAnsi="Times New Roman"/>
                <w:color w:val="000000" w:themeColor="text1"/>
                <w:sz w:val="24"/>
                <w:szCs w:val="24"/>
              </w:rPr>
              <w:t xml:space="preserve">Система контроля </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4"/>
              </w:numPr>
              <w:tabs>
                <w:tab w:val="left" w:pos="360"/>
              </w:tabs>
              <w:suppressAutoHyphens/>
              <w:spacing w:after="0" w:line="240" w:lineRule="auto"/>
              <w:ind w:left="0" w:firstLine="0"/>
              <w:rPr>
                <w:rFonts w:ascii="Times New Roman" w:eastAsia="Times New Roman" w:hAnsi="Times New Roman" w:cs="Times New Roman"/>
                <w:color w:val="000000" w:themeColor="text1"/>
                <w:sz w:val="24"/>
                <w:szCs w:val="24"/>
              </w:rPr>
            </w:pPr>
            <w:r w:rsidRPr="00C731DF">
              <w:rPr>
                <w:rFonts w:ascii="Times New Roman" w:eastAsia="Times New Roman" w:hAnsi="Times New Roman" w:cs="Times New Roman"/>
                <w:color w:val="000000" w:themeColor="text1"/>
                <w:sz w:val="24"/>
                <w:szCs w:val="24"/>
              </w:rPr>
              <w:t xml:space="preserve"> Требования к результатам прохождения Программы……………...</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24</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4"/>
              </w:numPr>
              <w:tabs>
                <w:tab w:val="left" w:pos="360"/>
              </w:tabs>
              <w:suppressAutoHyphens/>
              <w:spacing w:after="0" w:line="240" w:lineRule="auto"/>
              <w:ind w:left="0" w:firstLine="0"/>
              <w:rPr>
                <w:rFonts w:ascii="Times New Roman" w:eastAsia="Times New Roman" w:hAnsi="Times New Roman" w:cs="Times New Roman"/>
                <w:color w:val="000000" w:themeColor="text1"/>
                <w:sz w:val="24"/>
                <w:szCs w:val="24"/>
              </w:rPr>
            </w:pPr>
            <w:r w:rsidRPr="00C731DF">
              <w:rPr>
                <w:rFonts w:ascii="Times New Roman" w:eastAsia="Times New Roman" w:hAnsi="Times New Roman" w:cs="Times New Roman"/>
                <w:color w:val="000000" w:themeColor="text1"/>
                <w:sz w:val="24"/>
                <w:szCs w:val="24"/>
              </w:rPr>
              <w:t xml:space="preserve"> Оценка результатов освоения Программы………………………….</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26</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tabs>
                <w:tab w:val="left" w:pos="360"/>
              </w:tabs>
              <w:spacing w:after="0" w:line="240" w:lineRule="auto"/>
              <w:rPr>
                <w:rFonts w:ascii="Times New Roman" w:hAnsi="Times New Roman"/>
                <w:color w:val="000000" w:themeColor="text1"/>
                <w:sz w:val="24"/>
                <w:szCs w:val="24"/>
              </w:rPr>
            </w:pPr>
            <w:r w:rsidRPr="00C731DF">
              <w:rPr>
                <w:rFonts w:ascii="Times New Roman" w:hAnsi="Times New Roman"/>
                <w:color w:val="000000" w:themeColor="text1"/>
                <w:sz w:val="24"/>
                <w:szCs w:val="24"/>
              </w:rPr>
              <w:t>13.</w:t>
            </w:r>
            <w:r w:rsidRPr="00C731DF">
              <w:rPr>
                <w:rFonts w:ascii="Times New Roman" w:hAnsi="Times New Roman"/>
                <w:color w:val="000000" w:themeColor="text1"/>
                <w:sz w:val="24"/>
                <w:szCs w:val="24"/>
              </w:rPr>
              <w:tab/>
              <w:t xml:space="preserve">Контрольные и контрольно-переводные нормативы (испытания) по видам спортивной подготовки и уровень спортивной квалификации </w:t>
            </w:r>
            <w:proofErr w:type="gramStart"/>
            <w:r w:rsidRPr="00C731DF">
              <w:rPr>
                <w:rFonts w:ascii="Times New Roman" w:hAnsi="Times New Roman"/>
                <w:color w:val="000000" w:themeColor="text1"/>
                <w:sz w:val="24"/>
                <w:szCs w:val="24"/>
              </w:rPr>
              <w:t>обучающихся</w:t>
            </w:r>
            <w:proofErr w:type="gramEnd"/>
            <w:r w:rsidRPr="00C731DF">
              <w:rPr>
                <w:rFonts w:ascii="Times New Roman" w:hAnsi="Times New Roman"/>
                <w:color w:val="000000" w:themeColor="text1"/>
                <w:sz w:val="24"/>
                <w:szCs w:val="24"/>
              </w:rPr>
              <w:t xml:space="preserve"> по годам и этапам спортивной подготовки………………………………………………………………..</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28</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r w:rsidRPr="004F21CC">
              <w:rPr>
                <w:rFonts w:ascii="Times New Roman" w:hAnsi="Times New Roman"/>
                <w:color w:val="000000" w:themeColor="text1"/>
                <w:sz w:val="28"/>
                <w:szCs w:val="28"/>
                <w:lang w:val="en-US"/>
              </w:rPr>
              <w:t>IV</w:t>
            </w:r>
            <w:r w:rsidRPr="004F21CC">
              <w:rPr>
                <w:rFonts w:ascii="Times New Roman" w:hAnsi="Times New Roman"/>
                <w:color w:val="000000" w:themeColor="text1"/>
                <w:sz w:val="28"/>
                <w:szCs w:val="28"/>
              </w:rPr>
              <w:t>.</w:t>
            </w:r>
          </w:p>
        </w:tc>
        <w:tc>
          <w:tcPr>
            <w:tcW w:w="8505" w:type="dxa"/>
            <w:shd w:val="clear" w:color="auto" w:fill="auto"/>
          </w:tcPr>
          <w:p w:rsidR="00FC1C30" w:rsidRPr="00C731DF" w:rsidRDefault="00FC1C30" w:rsidP="00833B36">
            <w:pPr>
              <w:spacing w:after="0" w:line="240" w:lineRule="auto"/>
              <w:rPr>
                <w:rFonts w:ascii="Times New Roman" w:eastAsiaTheme="minorHAnsi" w:hAnsi="Times New Roman"/>
                <w:bCs/>
                <w:color w:val="000000" w:themeColor="text1"/>
                <w:sz w:val="24"/>
                <w:szCs w:val="24"/>
                <w:lang w:eastAsia="en-US"/>
              </w:rPr>
            </w:pPr>
            <w:r w:rsidRPr="00C731DF">
              <w:rPr>
                <w:rFonts w:ascii="Times New Roman" w:hAnsi="Times New Roman"/>
                <w:bCs/>
                <w:color w:val="000000" w:themeColor="text1"/>
                <w:sz w:val="24"/>
                <w:szCs w:val="24"/>
              </w:rPr>
              <w:t>Рабочая программа по виду спорта (спортивной дисциплине)</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FFFFFF" w:themeFill="background1"/>
          </w:tcPr>
          <w:p w:rsidR="00FC1C30" w:rsidRPr="00C731DF" w:rsidRDefault="00FC1C30" w:rsidP="00833B36">
            <w:pPr>
              <w:pStyle w:val="aa"/>
              <w:numPr>
                <w:ilvl w:val="0"/>
                <w:numId w:val="45"/>
              </w:numPr>
              <w:suppressAutoHyphens/>
              <w:spacing w:after="0" w:line="240" w:lineRule="auto"/>
              <w:ind w:left="33" w:firstLine="0"/>
              <w:rPr>
                <w:rFonts w:ascii="Times New Roman" w:hAnsi="Times New Roman" w:cs="Times New Roman"/>
                <w:bCs/>
                <w:color w:val="000000" w:themeColor="text1"/>
                <w:sz w:val="24"/>
                <w:szCs w:val="24"/>
              </w:rPr>
            </w:pPr>
            <w:r w:rsidRPr="00C731DF">
              <w:rPr>
                <w:rFonts w:ascii="Times New Roman" w:eastAsia="Times New Roman" w:hAnsi="Times New Roman" w:cs="Times New Roman"/>
                <w:color w:val="000000" w:themeColor="text1"/>
                <w:sz w:val="24"/>
                <w:szCs w:val="24"/>
              </w:rPr>
              <w:t>Программный материал для учебно-тренировочных занятий по каждому этапу спортивной подготовки…...……………………………</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31</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5"/>
              </w:numPr>
              <w:suppressAutoHyphens/>
              <w:spacing w:after="0" w:line="240" w:lineRule="auto"/>
              <w:ind w:left="317"/>
              <w:rPr>
                <w:rFonts w:ascii="Times New Roman" w:hAnsi="Times New Roman" w:cs="Times New Roman"/>
                <w:color w:val="000000" w:themeColor="text1"/>
                <w:sz w:val="24"/>
                <w:szCs w:val="24"/>
                <w:shd w:val="clear" w:color="auto" w:fill="FFFF00"/>
              </w:rPr>
            </w:pPr>
            <w:r w:rsidRPr="00C731DF">
              <w:rPr>
                <w:rFonts w:ascii="Times New Roman" w:eastAsia="Times New Roman" w:hAnsi="Times New Roman" w:cs="Times New Roman"/>
                <w:color w:val="000000" w:themeColor="text1"/>
                <w:sz w:val="24"/>
                <w:szCs w:val="24"/>
              </w:rPr>
              <w:t>Учебно-тематический план…………………………………………...</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40</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V.</w:t>
            </w:r>
          </w:p>
        </w:tc>
        <w:tc>
          <w:tcPr>
            <w:tcW w:w="8505" w:type="dxa"/>
            <w:shd w:val="clear" w:color="auto" w:fill="auto"/>
          </w:tcPr>
          <w:p w:rsidR="00FC1C30" w:rsidRPr="00C731DF" w:rsidRDefault="00FC1C30" w:rsidP="00833B36">
            <w:pPr>
              <w:widowControl w:val="0"/>
              <w:spacing w:after="0" w:line="240" w:lineRule="auto"/>
              <w:rPr>
                <w:rFonts w:ascii="Times New Roman" w:hAnsi="Times New Roman"/>
                <w:color w:val="000000" w:themeColor="text1"/>
                <w:sz w:val="24"/>
                <w:szCs w:val="24"/>
              </w:rPr>
            </w:pPr>
            <w:r w:rsidRPr="00C731DF">
              <w:rPr>
                <w:rFonts w:ascii="Times New Roman" w:hAnsi="Times New Roman"/>
                <w:color w:val="000000" w:themeColor="text1"/>
                <w:sz w:val="24"/>
                <w:szCs w:val="24"/>
              </w:rPr>
              <w:t xml:space="preserve">Особенности осуществления спортивной подготовки по отдельным спортивным дисциплинам </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FFFFFF" w:themeFill="background1"/>
          </w:tcPr>
          <w:p w:rsidR="00FC1C30" w:rsidRPr="00C731DF" w:rsidRDefault="00FC1C30" w:rsidP="00833B36">
            <w:pPr>
              <w:pStyle w:val="aa"/>
              <w:numPr>
                <w:ilvl w:val="0"/>
                <w:numId w:val="45"/>
              </w:numPr>
              <w:suppressAutoHyphens/>
              <w:spacing w:after="0" w:line="240" w:lineRule="auto"/>
              <w:ind w:left="33" w:firstLine="0"/>
              <w:rPr>
                <w:rFonts w:ascii="Times New Roman" w:hAnsi="Times New Roman" w:cs="Times New Roman"/>
                <w:bCs/>
                <w:color w:val="000000" w:themeColor="text1"/>
                <w:sz w:val="24"/>
                <w:szCs w:val="24"/>
              </w:rPr>
            </w:pPr>
            <w:r w:rsidRPr="00C731DF">
              <w:rPr>
                <w:rFonts w:ascii="Times New Roman" w:hAnsi="Times New Roman" w:cs="Times New Roman"/>
                <w:bCs/>
                <w:color w:val="000000" w:themeColor="text1"/>
                <w:sz w:val="24"/>
                <w:szCs w:val="24"/>
              </w:rPr>
              <w:t>Особенности осуществления спортивной подготовки по отдельным спортивным дисциплинам……………...…………………..</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44</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r w:rsidRPr="004F21CC">
              <w:rPr>
                <w:rFonts w:ascii="Times New Roman" w:hAnsi="Times New Roman"/>
                <w:color w:val="000000" w:themeColor="text1"/>
                <w:sz w:val="28"/>
                <w:szCs w:val="28"/>
                <w:lang w:val="en-US"/>
              </w:rPr>
              <w:t>VI</w:t>
            </w:r>
            <w:r w:rsidRPr="004F21CC">
              <w:rPr>
                <w:rFonts w:ascii="Times New Roman" w:hAnsi="Times New Roman"/>
                <w:color w:val="000000" w:themeColor="text1"/>
                <w:sz w:val="28"/>
                <w:szCs w:val="28"/>
              </w:rPr>
              <w:t>.</w:t>
            </w:r>
          </w:p>
        </w:tc>
        <w:tc>
          <w:tcPr>
            <w:tcW w:w="8505" w:type="dxa"/>
            <w:shd w:val="clear" w:color="auto" w:fill="FFFFFF" w:themeFill="background1"/>
          </w:tcPr>
          <w:p w:rsidR="00FC1C30" w:rsidRPr="00C731DF" w:rsidRDefault="00FC1C30" w:rsidP="00833B36">
            <w:pPr>
              <w:widowControl w:val="0"/>
              <w:spacing w:after="0" w:line="240" w:lineRule="auto"/>
              <w:rPr>
                <w:rFonts w:ascii="Times New Roman" w:hAnsi="Times New Roman"/>
                <w:bCs/>
                <w:color w:val="000000" w:themeColor="text1"/>
                <w:sz w:val="24"/>
                <w:szCs w:val="24"/>
              </w:rPr>
            </w:pPr>
            <w:r w:rsidRPr="00C731DF">
              <w:rPr>
                <w:rFonts w:ascii="Times New Roman" w:hAnsi="Times New Roman"/>
                <w:color w:val="000000" w:themeColor="text1"/>
                <w:sz w:val="24"/>
                <w:szCs w:val="24"/>
              </w:rPr>
              <w:t>Условия реализации дополнительной образовательной программы спортивной подготовки</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FFFFFF" w:themeFill="background1"/>
          </w:tcPr>
          <w:p w:rsidR="00FC1C30" w:rsidRPr="00C731DF" w:rsidRDefault="00FC1C30" w:rsidP="00833B36">
            <w:pPr>
              <w:pStyle w:val="aa"/>
              <w:numPr>
                <w:ilvl w:val="0"/>
                <w:numId w:val="45"/>
              </w:numPr>
              <w:suppressAutoHyphens/>
              <w:spacing w:after="0" w:line="240" w:lineRule="auto"/>
              <w:ind w:left="317"/>
              <w:rPr>
                <w:rFonts w:ascii="Times New Roman" w:hAnsi="Times New Roman" w:cs="Times New Roman"/>
                <w:bCs/>
                <w:color w:val="000000" w:themeColor="text1"/>
                <w:sz w:val="24"/>
                <w:szCs w:val="24"/>
              </w:rPr>
            </w:pPr>
            <w:r w:rsidRPr="00C731DF">
              <w:rPr>
                <w:rFonts w:ascii="Times New Roman" w:hAnsi="Times New Roman" w:cs="Times New Roman"/>
                <w:bCs/>
                <w:color w:val="000000" w:themeColor="text1"/>
                <w:sz w:val="24"/>
                <w:szCs w:val="24"/>
              </w:rPr>
              <w:t xml:space="preserve"> Материально-технические условия реализации Программы……...</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46</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5"/>
              </w:numPr>
              <w:suppressAutoHyphens/>
              <w:spacing w:after="0" w:line="240" w:lineRule="auto"/>
              <w:ind w:left="317"/>
              <w:rPr>
                <w:rFonts w:ascii="Times New Roman" w:hAnsi="Times New Roman" w:cs="Times New Roman"/>
                <w:bCs/>
                <w:color w:val="000000" w:themeColor="text1"/>
                <w:sz w:val="24"/>
                <w:szCs w:val="24"/>
              </w:rPr>
            </w:pPr>
            <w:r w:rsidRPr="00C731DF">
              <w:rPr>
                <w:rFonts w:ascii="Times New Roman" w:eastAsia="Times New Roman" w:hAnsi="Times New Roman" w:cs="Times New Roman"/>
                <w:bCs/>
                <w:color w:val="000000" w:themeColor="text1"/>
                <w:sz w:val="24"/>
                <w:szCs w:val="24"/>
              </w:rPr>
              <w:t xml:space="preserve"> Кадровые условия реализации Программы………………………...</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52</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C731DF" w:rsidRDefault="00FC1C30" w:rsidP="00833B36">
            <w:pPr>
              <w:pStyle w:val="aa"/>
              <w:numPr>
                <w:ilvl w:val="0"/>
                <w:numId w:val="45"/>
              </w:numPr>
              <w:suppressAutoHyphens/>
              <w:spacing w:after="0" w:line="240" w:lineRule="auto"/>
              <w:ind w:left="317"/>
              <w:rPr>
                <w:rFonts w:ascii="Times New Roman" w:eastAsia="Times New Roman" w:hAnsi="Times New Roman" w:cs="Times New Roman"/>
                <w:bCs/>
                <w:color w:val="000000" w:themeColor="text1"/>
                <w:sz w:val="24"/>
                <w:szCs w:val="24"/>
              </w:rPr>
            </w:pPr>
            <w:r w:rsidRPr="00C731DF">
              <w:rPr>
                <w:rFonts w:ascii="Times New Roman" w:hAnsi="Times New Roman" w:cs="Times New Roman"/>
                <w:color w:val="000000" w:themeColor="text1"/>
                <w:sz w:val="24"/>
                <w:szCs w:val="24"/>
                <w:shd w:val="clear" w:color="auto" w:fill="FFFFFF" w:themeFill="background1"/>
              </w:rPr>
              <w:t xml:space="preserve"> </w:t>
            </w:r>
            <w:r w:rsidRPr="00C731DF">
              <w:rPr>
                <w:rFonts w:ascii="Times New Roman" w:eastAsia="Times New Roman" w:hAnsi="Times New Roman" w:cs="Times New Roman"/>
                <w:bCs/>
                <w:color w:val="000000" w:themeColor="text1"/>
                <w:sz w:val="24"/>
                <w:szCs w:val="24"/>
              </w:rPr>
              <w:t>Информационно-методические условия реализации Программы...</w:t>
            </w:r>
          </w:p>
        </w:tc>
        <w:tc>
          <w:tcPr>
            <w:tcW w:w="538" w:type="dxa"/>
            <w:shd w:val="clear" w:color="auto" w:fill="auto"/>
            <w:vAlign w:val="bottom"/>
          </w:tcPr>
          <w:p w:rsidR="00FC1C30" w:rsidRPr="004F21CC" w:rsidRDefault="00FC1C30" w:rsidP="00833B36">
            <w:pPr>
              <w:widowControl w:val="0"/>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52</w:t>
            </w:r>
          </w:p>
        </w:tc>
      </w:tr>
      <w:tr w:rsidR="00FC1C30" w:rsidRPr="004F21CC" w:rsidTr="00833B36">
        <w:trPr>
          <w:trHeight w:val="126"/>
        </w:trPr>
        <w:tc>
          <w:tcPr>
            <w:tcW w:w="597" w:type="dxa"/>
            <w:shd w:val="clear" w:color="auto" w:fill="auto"/>
          </w:tcPr>
          <w:p w:rsidR="00FC1C30" w:rsidRPr="004F21CC" w:rsidRDefault="00FC1C30" w:rsidP="00833B36">
            <w:pPr>
              <w:widowControl w:val="0"/>
              <w:spacing w:after="0" w:line="240" w:lineRule="auto"/>
              <w:jc w:val="both"/>
              <w:rPr>
                <w:rFonts w:ascii="Times New Roman" w:hAnsi="Times New Roman"/>
                <w:color w:val="000000" w:themeColor="text1"/>
                <w:sz w:val="28"/>
                <w:szCs w:val="28"/>
              </w:rPr>
            </w:pPr>
          </w:p>
        </w:tc>
        <w:tc>
          <w:tcPr>
            <w:tcW w:w="8505" w:type="dxa"/>
            <w:shd w:val="clear" w:color="auto" w:fill="auto"/>
          </w:tcPr>
          <w:p w:rsidR="00FC1C30" w:rsidRPr="004F21CC" w:rsidRDefault="00FC1C30" w:rsidP="00833B36">
            <w:pPr>
              <w:pStyle w:val="aa"/>
              <w:suppressAutoHyphens/>
              <w:spacing w:after="0" w:line="240" w:lineRule="auto"/>
              <w:ind w:left="317"/>
              <w:rPr>
                <w:rFonts w:ascii="Times New Roman" w:hAnsi="Times New Roman" w:cs="Times New Roman"/>
                <w:color w:val="000000" w:themeColor="text1"/>
                <w:sz w:val="28"/>
                <w:szCs w:val="28"/>
                <w:shd w:val="clear" w:color="auto" w:fill="FFFFFF" w:themeFill="background1"/>
              </w:rPr>
            </w:pPr>
          </w:p>
        </w:tc>
        <w:tc>
          <w:tcPr>
            <w:tcW w:w="538" w:type="dxa"/>
            <w:shd w:val="clear" w:color="auto" w:fill="auto"/>
            <w:vAlign w:val="bottom"/>
          </w:tcPr>
          <w:p w:rsidR="00FC1C30" w:rsidRDefault="00FC1C30" w:rsidP="00833B36">
            <w:pPr>
              <w:widowControl w:val="0"/>
              <w:spacing w:after="0" w:line="240" w:lineRule="auto"/>
              <w:jc w:val="center"/>
              <w:rPr>
                <w:rFonts w:ascii="Times New Roman" w:hAnsi="Times New Roman"/>
                <w:color w:val="000000" w:themeColor="text1"/>
                <w:sz w:val="28"/>
                <w:szCs w:val="28"/>
              </w:rPr>
            </w:pPr>
          </w:p>
        </w:tc>
      </w:tr>
    </w:tbl>
    <w:p w:rsidR="00FC1C30" w:rsidRPr="004F21CC" w:rsidRDefault="00FC1C30" w:rsidP="00FC1C30">
      <w:pPr>
        <w:spacing w:after="0" w:line="240" w:lineRule="auto"/>
        <w:contextualSpacing/>
        <w:rPr>
          <w:rFonts w:ascii="Times New Roman" w:hAnsi="Times New Roman"/>
          <w:b/>
          <w:color w:val="000000" w:themeColor="text1"/>
          <w:sz w:val="28"/>
          <w:szCs w:val="28"/>
        </w:rPr>
        <w:sectPr w:rsidR="00FC1C30" w:rsidRPr="004F21CC" w:rsidSect="00833B36">
          <w:footerReference w:type="first" r:id="rId10"/>
          <w:pgSz w:w="11906" w:h="16838"/>
          <w:pgMar w:top="1134" w:right="850" w:bottom="1134" w:left="1701" w:header="709" w:footer="709" w:gutter="0"/>
          <w:pgNumType w:start="3"/>
          <w:cols w:space="720"/>
          <w:titlePg/>
          <w:docGrid w:linePitch="299"/>
        </w:sectPr>
      </w:pPr>
    </w:p>
    <w:p w:rsidR="00FC1C30" w:rsidRDefault="00FC1C30" w:rsidP="00FC1C30">
      <w:pPr>
        <w:spacing w:after="0" w:line="240" w:lineRule="auto"/>
        <w:contextualSpacing/>
        <w:jc w:val="center"/>
        <w:rPr>
          <w:rFonts w:ascii="Times New Roman" w:hAnsi="Times New Roman"/>
          <w:b/>
          <w:color w:val="000000" w:themeColor="text1"/>
          <w:sz w:val="28"/>
          <w:szCs w:val="28"/>
        </w:rPr>
      </w:pPr>
    </w:p>
    <w:p w:rsidR="00FC1C30" w:rsidRDefault="00FC1C30" w:rsidP="00FC1C30">
      <w:pPr>
        <w:spacing w:after="0" w:line="240" w:lineRule="auto"/>
        <w:contextualSpacing/>
        <w:jc w:val="center"/>
        <w:rPr>
          <w:rFonts w:ascii="Times New Roman" w:hAnsi="Times New Roman"/>
          <w:b/>
          <w:color w:val="000000" w:themeColor="text1"/>
          <w:sz w:val="28"/>
          <w:szCs w:val="28"/>
        </w:rPr>
      </w:pPr>
    </w:p>
    <w:p w:rsidR="00FC1C30" w:rsidRDefault="00FC1C30" w:rsidP="00FC1C30">
      <w:pPr>
        <w:spacing w:after="0" w:line="240" w:lineRule="auto"/>
        <w:contextualSpacing/>
        <w:jc w:val="center"/>
        <w:rPr>
          <w:rFonts w:ascii="Times New Roman" w:hAnsi="Times New Roman"/>
          <w:b/>
          <w:color w:val="000000" w:themeColor="text1"/>
          <w:sz w:val="28"/>
          <w:szCs w:val="28"/>
        </w:rPr>
      </w:pPr>
    </w:p>
    <w:p w:rsidR="00FC1C30" w:rsidRDefault="00FC1C30" w:rsidP="00FC1C30">
      <w:pPr>
        <w:spacing w:after="0" w:line="240" w:lineRule="auto"/>
        <w:contextualSpacing/>
        <w:jc w:val="center"/>
        <w:rPr>
          <w:rFonts w:ascii="Times New Roman" w:hAnsi="Times New Roman"/>
          <w:b/>
          <w:color w:val="000000" w:themeColor="text1"/>
          <w:sz w:val="28"/>
          <w:szCs w:val="28"/>
        </w:rPr>
      </w:pPr>
    </w:p>
    <w:p w:rsidR="00FC1C30" w:rsidRDefault="00FC1C30" w:rsidP="00FC1C30">
      <w:pPr>
        <w:spacing w:after="0" w:line="240" w:lineRule="auto"/>
        <w:contextualSpacing/>
        <w:jc w:val="center"/>
        <w:rPr>
          <w:rFonts w:ascii="Times New Roman" w:hAnsi="Times New Roman"/>
          <w:b/>
          <w:color w:val="000000" w:themeColor="text1"/>
          <w:sz w:val="28"/>
          <w:szCs w:val="28"/>
        </w:rPr>
      </w:pPr>
    </w:p>
    <w:p w:rsidR="00FC1C30" w:rsidRPr="004F21CC" w:rsidRDefault="00FC1C30" w:rsidP="00FC1C30">
      <w:pPr>
        <w:spacing w:after="0" w:line="240" w:lineRule="auto"/>
        <w:contextualSpacing/>
        <w:jc w:val="center"/>
        <w:rPr>
          <w:rFonts w:ascii="Times New Roman" w:hAnsi="Times New Roman"/>
          <w:b/>
          <w:color w:val="000000" w:themeColor="text1"/>
          <w:sz w:val="28"/>
          <w:szCs w:val="28"/>
        </w:rPr>
      </w:pPr>
      <w:r w:rsidRPr="004F21CC">
        <w:rPr>
          <w:rFonts w:ascii="Times New Roman" w:hAnsi="Times New Roman"/>
          <w:b/>
          <w:color w:val="000000" w:themeColor="text1"/>
          <w:sz w:val="28"/>
          <w:szCs w:val="28"/>
        </w:rPr>
        <w:lastRenderedPageBreak/>
        <w:t>I.</w:t>
      </w:r>
      <w:r w:rsidRPr="004F21CC">
        <w:rPr>
          <w:rFonts w:ascii="Times New Roman" w:hAnsi="Times New Roman"/>
          <w:color w:val="000000" w:themeColor="text1"/>
          <w:sz w:val="24"/>
          <w:szCs w:val="24"/>
        </w:rPr>
        <w:t xml:space="preserve"> </w:t>
      </w:r>
      <w:r w:rsidRPr="004F21CC">
        <w:rPr>
          <w:rFonts w:ascii="Times New Roman" w:hAnsi="Times New Roman"/>
          <w:b/>
          <w:color w:val="000000" w:themeColor="text1"/>
          <w:sz w:val="28"/>
          <w:szCs w:val="28"/>
        </w:rPr>
        <w:t>Общие положения</w:t>
      </w:r>
    </w:p>
    <w:p w:rsidR="00FC1C30" w:rsidRPr="004F21CC" w:rsidRDefault="00FC1C30" w:rsidP="00FC1C30">
      <w:pPr>
        <w:pStyle w:val="aa"/>
        <w:spacing w:after="0" w:line="240" w:lineRule="auto"/>
        <w:ind w:left="1800"/>
        <w:rPr>
          <w:rFonts w:ascii="Times New Roman" w:hAnsi="Times New Roman" w:cs="Times New Roman"/>
          <w:b/>
          <w:color w:val="000000" w:themeColor="text1"/>
          <w:sz w:val="28"/>
          <w:szCs w:val="28"/>
        </w:rPr>
      </w:pPr>
    </w:p>
    <w:p w:rsidR="00FC1C30" w:rsidRPr="004F21CC" w:rsidRDefault="00FC1C30" w:rsidP="00FC1C30">
      <w:pPr>
        <w:pStyle w:val="aa"/>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4F21CC">
        <w:rPr>
          <w:rFonts w:ascii="Times New Roman" w:eastAsia="Times New Roman" w:hAnsi="Times New Roman" w:cs="Times New Roman"/>
          <w:color w:val="000000" w:themeColor="text1"/>
          <w:sz w:val="28"/>
          <w:szCs w:val="28"/>
        </w:rPr>
        <w:t>Дополнительная образовательная программа спортивной подготовки</w:t>
      </w:r>
      <w:r w:rsidRPr="004F21CC">
        <w:rPr>
          <w:rFonts w:ascii="Times New Roman" w:hAnsi="Times New Roman" w:cs="Times New Roman"/>
          <w:color w:val="000000" w:themeColor="text1"/>
          <w:sz w:val="28"/>
          <w:szCs w:val="28"/>
        </w:rPr>
        <w:t xml:space="preserve"> по виду спорта «хоккей» (далее – Программа) предназначена для организации образовательной деятельности по спортивной подготовке в </w:t>
      </w:r>
      <w:r>
        <w:rPr>
          <w:rFonts w:ascii="Times New Roman" w:hAnsi="Times New Roman" w:cs="Times New Roman"/>
          <w:color w:val="000000" w:themeColor="text1"/>
          <w:sz w:val="28"/>
          <w:szCs w:val="28"/>
        </w:rPr>
        <w:t xml:space="preserve">МБУ ДО </w:t>
      </w:r>
      <w:proofErr w:type="spellStart"/>
      <w:r>
        <w:rPr>
          <w:rFonts w:ascii="Times New Roman" w:hAnsi="Times New Roman" w:cs="Times New Roman"/>
          <w:color w:val="000000" w:themeColor="text1"/>
          <w:sz w:val="28"/>
          <w:szCs w:val="28"/>
        </w:rPr>
        <w:t>Кемской</w:t>
      </w:r>
      <w:proofErr w:type="spellEnd"/>
      <w:r>
        <w:rPr>
          <w:rFonts w:ascii="Times New Roman" w:hAnsi="Times New Roman" w:cs="Times New Roman"/>
          <w:color w:val="000000" w:themeColor="text1"/>
          <w:sz w:val="28"/>
          <w:szCs w:val="28"/>
        </w:rPr>
        <w:t xml:space="preserve"> СШ</w:t>
      </w:r>
      <w:r w:rsidRPr="004F21CC">
        <w:rPr>
          <w:rFonts w:ascii="Times New Roman" w:hAnsi="Times New Roman" w:cs="Times New Roman"/>
          <w:color w:val="000000" w:themeColor="text1"/>
          <w:sz w:val="28"/>
          <w:szCs w:val="28"/>
        </w:rPr>
        <w:t xml:space="preserve"> (далее – Учреждение) с учетом совокупности минимальных требований к спортивной подготовке, определенных федеральным стандартом спортивной подготовки по виду спорта «хоккей», утвержденным приказом Министерства спорта России от 16.11.2022 № 997</w:t>
      </w:r>
      <w:r w:rsidRPr="004F21CC">
        <w:rPr>
          <w:rStyle w:val="ae"/>
          <w:rFonts w:ascii="Times New Roman" w:hAnsi="Times New Roman" w:cs="Times New Roman"/>
          <w:color w:val="000000" w:themeColor="text1"/>
          <w:sz w:val="28"/>
          <w:szCs w:val="28"/>
        </w:rPr>
        <w:footnoteReference w:id="1"/>
      </w:r>
      <w:r w:rsidRPr="004F21CC">
        <w:rPr>
          <w:rFonts w:ascii="Times New Roman" w:hAnsi="Times New Roman" w:cs="Times New Roman"/>
          <w:color w:val="000000" w:themeColor="text1"/>
          <w:sz w:val="28"/>
          <w:szCs w:val="28"/>
        </w:rPr>
        <w:t xml:space="preserve"> (далее – ФССП).</w:t>
      </w:r>
      <w:proofErr w:type="gramEnd"/>
    </w:p>
    <w:p w:rsidR="00FC1C30" w:rsidRPr="004F21CC" w:rsidRDefault="00FC1C30" w:rsidP="00FC1C30">
      <w:pPr>
        <w:pStyle w:val="aa"/>
        <w:numPr>
          <w:ilvl w:val="0"/>
          <w:numId w:val="2"/>
        </w:numPr>
        <w:tabs>
          <w:tab w:val="left" w:pos="1276"/>
        </w:tabs>
        <w:spacing w:after="0" w:line="240" w:lineRule="auto"/>
        <w:ind w:left="0" w:firstLine="709"/>
        <w:jc w:val="both"/>
        <w:rPr>
          <w:rFonts w:ascii="Times New Roman" w:hAnsi="Times New Roman" w:cs="Times New Roman"/>
          <w:color w:val="000000" w:themeColor="text1"/>
          <w:sz w:val="28"/>
          <w:szCs w:val="28"/>
        </w:rPr>
      </w:pPr>
      <w:r w:rsidRPr="004F21CC">
        <w:rPr>
          <w:rFonts w:ascii="Times New Roman" w:hAnsi="Times New Roman" w:cs="Times New Roman"/>
          <w:color w:val="000000" w:themeColor="text1"/>
          <w:sz w:val="28"/>
          <w:szCs w:val="28"/>
        </w:rPr>
        <w:t>Целью</w:t>
      </w:r>
      <w:r w:rsidRPr="004F21CC">
        <w:rPr>
          <w:rFonts w:ascii="Times New Roman" w:hAnsi="Times New Roman" w:cs="Times New Roman"/>
          <w:color w:val="000000" w:themeColor="text1"/>
          <w:spacing w:val="1"/>
          <w:sz w:val="28"/>
          <w:szCs w:val="28"/>
        </w:rPr>
        <w:t xml:space="preserve"> </w:t>
      </w:r>
      <w:r w:rsidRPr="004F21CC">
        <w:rPr>
          <w:rFonts w:ascii="Times New Roman" w:hAnsi="Times New Roman" w:cs="Times New Roman"/>
          <w:color w:val="000000" w:themeColor="text1"/>
          <w:sz w:val="28"/>
          <w:szCs w:val="28"/>
        </w:rPr>
        <w:t xml:space="preserve">Программы является достижение спортивных результатов </w:t>
      </w:r>
      <w:r w:rsidRPr="004F21CC">
        <w:rPr>
          <w:rFonts w:ascii="Times New Roman" w:hAnsi="Times New Roman" w:cs="Times New Roman"/>
          <w:color w:val="000000" w:themeColor="text1"/>
          <w:sz w:val="28"/>
          <w:szCs w:val="28"/>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4F21CC">
        <w:rPr>
          <w:rFonts w:ascii="Times New Roman" w:eastAsia="Calibri" w:hAnsi="Times New Roman"/>
          <w:color w:val="000000" w:themeColor="text1"/>
          <w:sz w:val="28"/>
          <w:szCs w:val="28"/>
        </w:rPr>
        <w:t>Основная цель многолетней спортивной подготовки по виду спорта «хоккей» заключается в воспитании всесторонне и гармонически развитого хоккеиста высокой квалификации. Достижение этой цели связано с решением ряда образовательных и воспитательных задач в ходе многолетнего, целенаправленного и планомерного учебно-тренировочного процесса.</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4F21CC">
        <w:rPr>
          <w:rFonts w:ascii="Times New Roman" w:eastAsia="Calibri" w:hAnsi="Times New Roman"/>
          <w:color w:val="000000" w:themeColor="text1"/>
          <w:sz w:val="28"/>
          <w:szCs w:val="28"/>
        </w:rPr>
        <w:t xml:space="preserve">Достижение поставленной цели возможно только в том случае, если методы, средства и </w:t>
      </w:r>
      <w:proofErr w:type="gramStart"/>
      <w:r w:rsidRPr="004F21CC">
        <w:rPr>
          <w:rFonts w:ascii="Times New Roman" w:eastAsia="Calibri" w:hAnsi="Times New Roman"/>
          <w:color w:val="000000" w:themeColor="text1"/>
          <w:sz w:val="28"/>
          <w:szCs w:val="28"/>
        </w:rPr>
        <w:t>методические подходы</w:t>
      </w:r>
      <w:proofErr w:type="gramEnd"/>
      <w:r w:rsidRPr="004F21CC">
        <w:rPr>
          <w:rFonts w:ascii="Times New Roman" w:eastAsia="Calibri" w:hAnsi="Times New Roman"/>
          <w:color w:val="000000" w:themeColor="text1"/>
          <w:sz w:val="28"/>
          <w:szCs w:val="28"/>
        </w:rPr>
        <w:t xml:space="preserve"> к физической, технической, тактической, теоретической и психологической подготовке на каждом конкретном этапе и возрастной группе будут адекватными.</w:t>
      </w:r>
    </w:p>
    <w:p w:rsidR="00FC1C30" w:rsidRPr="004F21CC" w:rsidRDefault="00FC1C30" w:rsidP="00FC1C30">
      <w:pPr>
        <w:tabs>
          <w:tab w:val="left" w:pos="2205"/>
        </w:tabs>
        <w:spacing w:after="0" w:line="240" w:lineRule="auto"/>
        <w:jc w:val="center"/>
        <w:rPr>
          <w:rFonts w:ascii="Times New Roman" w:hAnsi="Times New Roman"/>
          <w:b/>
          <w:color w:val="000000" w:themeColor="text1"/>
          <w:sz w:val="28"/>
          <w:szCs w:val="24"/>
        </w:rPr>
      </w:pPr>
    </w:p>
    <w:p w:rsidR="00FC1C30" w:rsidRPr="004F21CC" w:rsidRDefault="00FC1C30" w:rsidP="00FC1C30">
      <w:pPr>
        <w:autoSpaceDE w:val="0"/>
        <w:autoSpaceDN w:val="0"/>
        <w:adjustRightInd w:val="0"/>
        <w:spacing w:after="0" w:line="240" w:lineRule="auto"/>
        <w:contextualSpacing/>
        <w:jc w:val="center"/>
        <w:rPr>
          <w:rFonts w:ascii="Times New Roman" w:hAnsi="Times New Roman"/>
          <w:b/>
          <w:strike/>
          <w:color w:val="000000" w:themeColor="text1"/>
          <w:sz w:val="28"/>
          <w:szCs w:val="28"/>
        </w:rPr>
      </w:pPr>
      <w:r w:rsidRPr="004F21CC">
        <w:rPr>
          <w:rFonts w:ascii="Times New Roman" w:hAnsi="Times New Roman"/>
          <w:b/>
          <w:bCs/>
          <w:color w:val="000000" w:themeColor="text1"/>
          <w:sz w:val="28"/>
          <w:szCs w:val="28"/>
          <w:lang w:val="en-US"/>
        </w:rPr>
        <w:t>II</w:t>
      </w:r>
      <w:r w:rsidRPr="004F21CC">
        <w:rPr>
          <w:rFonts w:ascii="Times New Roman" w:hAnsi="Times New Roman"/>
          <w:b/>
          <w:bCs/>
          <w:color w:val="000000" w:themeColor="text1"/>
          <w:sz w:val="28"/>
          <w:szCs w:val="28"/>
        </w:rPr>
        <w:t xml:space="preserve">. </w:t>
      </w:r>
      <w:r w:rsidRPr="004F21CC">
        <w:rPr>
          <w:rFonts w:ascii="Times New Roman" w:hAnsi="Times New Roman"/>
          <w:b/>
          <w:color w:val="000000" w:themeColor="text1"/>
          <w:sz w:val="28"/>
          <w:szCs w:val="28"/>
        </w:rPr>
        <w:t>Характеристика дополнительной образовательной программы спортивной подготовки</w:t>
      </w:r>
      <w:r w:rsidRPr="004F21CC">
        <w:rPr>
          <w:rFonts w:ascii="Times New Roman" w:hAnsi="Times New Roman"/>
          <w:b/>
          <w:strike/>
          <w:color w:val="000000" w:themeColor="text1"/>
          <w:sz w:val="28"/>
          <w:szCs w:val="28"/>
        </w:rPr>
        <w:t xml:space="preserve"> </w:t>
      </w:r>
    </w:p>
    <w:p w:rsidR="00FC1C30" w:rsidRPr="004F21CC" w:rsidRDefault="00FC1C30" w:rsidP="00FC1C30">
      <w:pPr>
        <w:autoSpaceDE w:val="0"/>
        <w:autoSpaceDN w:val="0"/>
        <w:adjustRightInd w:val="0"/>
        <w:spacing w:after="0" w:line="240" w:lineRule="auto"/>
        <w:contextualSpacing/>
        <w:jc w:val="center"/>
        <w:rPr>
          <w:rFonts w:ascii="Times New Roman" w:hAnsi="Times New Roman"/>
          <w:strike/>
          <w:color w:val="000000" w:themeColor="text1"/>
          <w:sz w:val="28"/>
          <w:szCs w:val="20"/>
        </w:rPr>
      </w:pPr>
    </w:p>
    <w:p w:rsidR="00FC1C30" w:rsidRPr="004F21CC" w:rsidRDefault="00FC1C30" w:rsidP="00FC1C30">
      <w:pPr>
        <w:pStyle w:val="aa"/>
        <w:numPr>
          <w:ilvl w:val="0"/>
          <w:numId w:val="2"/>
        </w:numPr>
        <w:tabs>
          <w:tab w:val="left" w:pos="852"/>
        </w:tabs>
        <w:autoSpaceDE w:val="0"/>
        <w:autoSpaceDN w:val="0"/>
        <w:adjustRightInd w:val="0"/>
        <w:spacing w:line="240" w:lineRule="auto"/>
        <w:ind w:left="0" w:firstLine="709"/>
        <w:jc w:val="both"/>
        <w:rPr>
          <w:rFonts w:ascii="Times New Roman" w:hAnsi="Times New Roman" w:cs="Times New Roman"/>
          <w:b/>
          <w:color w:val="000000" w:themeColor="text1"/>
          <w:sz w:val="28"/>
          <w:szCs w:val="28"/>
        </w:rPr>
      </w:pPr>
      <w:r w:rsidRPr="004F21CC">
        <w:rPr>
          <w:rFonts w:ascii="Times New Roman" w:hAnsi="Times New Roman" w:cs="Times New Roman"/>
          <w:b/>
          <w:bCs/>
          <w:color w:val="000000" w:themeColor="text1"/>
          <w:sz w:val="28"/>
          <w:szCs w:val="28"/>
        </w:rPr>
        <w:t xml:space="preserve">Сроки реализации этапов спортивной подготовки и возрастные границы лиц, проходящих спортивную подготовку, </w:t>
      </w:r>
      <w:r w:rsidRPr="004F21CC">
        <w:rPr>
          <w:rFonts w:ascii="Times New Roman" w:eastAsia="Times New Roman" w:hAnsi="Times New Roman" w:cs="Times New Roman"/>
          <w:b/>
          <w:color w:val="000000" w:themeColor="text1"/>
          <w:sz w:val="28"/>
          <w:szCs w:val="28"/>
        </w:rPr>
        <w:t xml:space="preserve">количество лиц, проходящих спортивную подготовку в группах на этапах спортивной подготовки </w:t>
      </w:r>
      <w:r w:rsidRPr="004F21CC">
        <w:rPr>
          <w:rFonts w:ascii="Times New Roman" w:hAnsi="Times New Roman" w:cs="Times New Roman"/>
          <w:b/>
          <w:color w:val="000000" w:themeColor="text1"/>
          <w:sz w:val="28"/>
          <w:szCs w:val="28"/>
        </w:rPr>
        <w:t>по виду спорта «хоккей» представлены в    таблице 1</w:t>
      </w:r>
    </w:p>
    <w:p w:rsidR="00FC1C30" w:rsidRPr="004F21CC" w:rsidRDefault="00FC1C30" w:rsidP="00FC1C30">
      <w:pPr>
        <w:tabs>
          <w:tab w:val="left" w:pos="852"/>
        </w:tabs>
        <w:autoSpaceDE w:val="0"/>
        <w:autoSpaceDN w:val="0"/>
        <w:adjustRightInd w:val="0"/>
        <w:spacing w:after="0" w:line="240" w:lineRule="auto"/>
        <w:jc w:val="both"/>
        <w:rPr>
          <w:rFonts w:ascii="Times New Roman" w:hAnsi="Times New Roman"/>
          <w:b/>
          <w:color w:val="000000" w:themeColor="text1"/>
          <w:sz w:val="24"/>
          <w:szCs w:val="28"/>
        </w:rPr>
      </w:pPr>
      <w:r w:rsidRPr="004F21CC">
        <w:rPr>
          <w:rFonts w:ascii="Times New Roman" w:hAnsi="Times New Roman"/>
          <w:b/>
          <w:color w:val="000000" w:themeColor="text1"/>
          <w:sz w:val="24"/>
          <w:szCs w:val="28"/>
        </w:rPr>
        <w:t xml:space="preserve">Таблица 1. </w:t>
      </w:r>
      <w:r w:rsidRPr="004F21CC">
        <w:rPr>
          <w:rFonts w:ascii="Times New Roman" w:hAnsi="Times New Roman"/>
          <w:b/>
          <w:bCs/>
          <w:color w:val="000000" w:themeColor="text1"/>
          <w:sz w:val="24"/>
          <w:szCs w:val="28"/>
        </w:rPr>
        <w:t xml:space="preserve">Сроки реализации этапов спортивной подготовки и возрастные границы лиц, проходящих спортивную подготовку, </w:t>
      </w:r>
      <w:r w:rsidRPr="004F21CC">
        <w:rPr>
          <w:rFonts w:ascii="Times New Roman" w:hAnsi="Times New Roman"/>
          <w:b/>
          <w:color w:val="000000" w:themeColor="text1"/>
          <w:sz w:val="24"/>
          <w:szCs w:val="28"/>
        </w:rPr>
        <w:t>количество лиц, проходящих спортивную подготовку в группах на этапах спортивной подготовки по виду спорта «хоккей»</w:t>
      </w:r>
    </w:p>
    <w:tbl>
      <w:tblPr>
        <w:tblStyle w:val="a4"/>
        <w:tblW w:w="9611" w:type="dxa"/>
        <w:tblInd w:w="-5" w:type="dxa"/>
        <w:tblLayout w:type="fixed"/>
        <w:tblLook w:val="04A0" w:firstRow="1" w:lastRow="0" w:firstColumn="1" w:lastColumn="0" w:noHBand="0" w:noVBand="1"/>
      </w:tblPr>
      <w:tblGrid>
        <w:gridCol w:w="2835"/>
        <w:gridCol w:w="2127"/>
        <w:gridCol w:w="2664"/>
        <w:gridCol w:w="1985"/>
      </w:tblGrid>
      <w:tr w:rsidR="00FC1C30" w:rsidRPr="004F21CC" w:rsidTr="00833B36">
        <w:trPr>
          <w:trHeight w:val="776"/>
        </w:trPr>
        <w:tc>
          <w:tcPr>
            <w:tcW w:w="2835" w:type="dxa"/>
            <w:shd w:val="clear" w:color="auto" w:fill="auto"/>
            <w:vAlign w:val="center"/>
            <w:hideMark/>
          </w:tcPr>
          <w:p w:rsidR="00FC1C30" w:rsidRPr="004F21CC" w:rsidRDefault="00FC1C30" w:rsidP="00833B36">
            <w:pPr>
              <w:jc w:val="center"/>
              <w:rPr>
                <w:rFonts w:ascii="Times New Roman" w:hAnsi="Times New Roman"/>
                <w:b/>
                <w:bCs/>
                <w:color w:val="000000" w:themeColor="text1"/>
                <w:sz w:val="24"/>
                <w:szCs w:val="24"/>
              </w:rPr>
            </w:pPr>
            <w:r w:rsidRPr="004F21CC">
              <w:rPr>
                <w:rFonts w:ascii="Times New Roman" w:hAnsi="Times New Roman"/>
                <w:b/>
                <w:bCs/>
                <w:color w:val="000000" w:themeColor="text1"/>
                <w:sz w:val="24"/>
                <w:szCs w:val="24"/>
              </w:rPr>
              <w:t>Этапы спортивной подготовки</w:t>
            </w:r>
          </w:p>
        </w:tc>
        <w:tc>
          <w:tcPr>
            <w:tcW w:w="2127" w:type="dxa"/>
            <w:shd w:val="clear" w:color="auto" w:fill="auto"/>
            <w:vAlign w:val="center"/>
            <w:hideMark/>
          </w:tcPr>
          <w:p w:rsidR="00FC1C30" w:rsidRPr="004F21CC" w:rsidRDefault="00FC1C30" w:rsidP="00833B36">
            <w:pPr>
              <w:jc w:val="center"/>
              <w:rPr>
                <w:rFonts w:ascii="Times New Roman" w:hAnsi="Times New Roman"/>
                <w:b/>
                <w:bCs/>
                <w:color w:val="000000" w:themeColor="text1"/>
                <w:sz w:val="24"/>
                <w:szCs w:val="24"/>
              </w:rPr>
            </w:pPr>
            <w:r w:rsidRPr="004F21CC">
              <w:rPr>
                <w:rFonts w:ascii="Times New Roman" w:hAnsi="Times New Roman"/>
                <w:b/>
                <w:bCs/>
                <w:color w:val="000000" w:themeColor="text1"/>
                <w:sz w:val="24"/>
                <w:szCs w:val="24"/>
              </w:rPr>
              <w:t>Срок реализации этапов спортивной подготовки (лет)</w:t>
            </w:r>
          </w:p>
        </w:tc>
        <w:tc>
          <w:tcPr>
            <w:tcW w:w="2664" w:type="dxa"/>
            <w:shd w:val="clear" w:color="auto" w:fill="auto"/>
            <w:vAlign w:val="center"/>
            <w:hideMark/>
          </w:tcPr>
          <w:p w:rsidR="00FC1C30" w:rsidRPr="004F21CC" w:rsidRDefault="00FC1C30" w:rsidP="00833B36">
            <w:pPr>
              <w:jc w:val="center"/>
              <w:rPr>
                <w:rFonts w:ascii="Times New Roman" w:hAnsi="Times New Roman"/>
                <w:b/>
                <w:bCs/>
                <w:color w:val="000000" w:themeColor="text1"/>
                <w:sz w:val="24"/>
                <w:szCs w:val="24"/>
              </w:rPr>
            </w:pPr>
            <w:r w:rsidRPr="004F21CC">
              <w:rPr>
                <w:rFonts w:ascii="Times New Roman" w:hAnsi="Times New Roman"/>
                <w:b/>
                <w:bCs/>
                <w:color w:val="000000" w:themeColor="text1"/>
                <w:sz w:val="24"/>
                <w:szCs w:val="24"/>
              </w:rPr>
              <w:t>Возрастные границы лиц, проходящих спортивную подготовку (лет)</w:t>
            </w:r>
          </w:p>
        </w:tc>
        <w:tc>
          <w:tcPr>
            <w:tcW w:w="1985" w:type="dxa"/>
            <w:shd w:val="clear" w:color="auto" w:fill="auto"/>
            <w:vAlign w:val="center"/>
            <w:hideMark/>
          </w:tcPr>
          <w:p w:rsidR="00FC1C30" w:rsidRPr="004F21CC" w:rsidRDefault="00FC1C30" w:rsidP="00833B36">
            <w:pPr>
              <w:jc w:val="center"/>
              <w:rPr>
                <w:rFonts w:ascii="Times New Roman" w:hAnsi="Times New Roman"/>
                <w:b/>
                <w:bCs/>
                <w:color w:val="000000" w:themeColor="text1"/>
                <w:sz w:val="24"/>
                <w:szCs w:val="24"/>
              </w:rPr>
            </w:pPr>
            <w:r w:rsidRPr="004F21CC">
              <w:rPr>
                <w:rFonts w:ascii="Times New Roman" w:hAnsi="Times New Roman"/>
                <w:b/>
                <w:bCs/>
                <w:color w:val="000000" w:themeColor="text1"/>
                <w:sz w:val="24"/>
                <w:szCs w:val="24"/>
              </w:rPr>
              <w:t>Наполняемость (человек)</w:t>
            </w:r>
          </w:p>
        </w:tc>
      </w:tr>
      <w:tr w:rsidR="00FC1C30" w:rsidRPr="004F21CC" w:rsidTr="00833B36">
        <w:trPr>
          <w:trHeight w:val="70"/>
        </w:trPr>
        <w:tc>
          <w:tcPr>
            <w:tcW w:w="2835" w:type="dxa"/>
            <w:shd w:val="clear" w:color="auto" w:fill="auto"/>
            <w:vAlign w:val="center"/>
            <w:hideMark/>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начальной подготовки</w:t>
            </w:r>
          </w:p>
        </w:tc>
        <w:tc>
          <w:tcPr>
            <w:tcW w:w="2127" w:type="dxa"/>
            <w:shd w:val="clear" w:color="auto" w:fill="auto"/>
            <w:vAlign w:val="center"/>
            <w:hideMark/>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tc>
        <w:tc>
          <w:tcPr>
            <w:tcW w:w="2664" w:type="dxa"/>
            <w:shd w:val="clear" w:color="auto" w:fill="auto"/>
            <w:vAlign w:val="center"/>
            <w:hideMark/>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8</w:t>
            </w:r>
          </w:p>
        </w:tc>
        <w:tc>
          <w:tcPr>
            <w:tcW w:w="1985" w:type="dxa"/>
            <w:shd w:val="clear" w:color="auto" w:fill="auto"/>
            <w:vAlign w:val="center"/>
            <w:hideMark/>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w:t>
            </w:r>
          </w:p>
        </w:tc>
      </w:tr>
      <w:tr w:rsidR="00FC1C30" w:rsidRPr="004F21CC" w:rsidTr="00833B36">
        <w:tc>
          <w:tcPr>
            <w:tcW w:w="2835" w:type="dxa"/>
            <w:shd w:val="clear" w:color="auto" w:fill="auto"/>
            <w:vAlign w:val="center"/>
            <w:hideMark/>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Учебно-тренировочный этап (этап спортивной специализации)</w:t>
            </w:r>
          </w:p>
        </w:tc>
        <w:tc>
          <w:tcPr>
            <w:tcW w:w="2127" w:type="dxa"/>
            <w:shd w:val="clear" w:color="auto" w:fill="auto"/>
            <w:vAlign w:val="center"/>
            <w:hideMark/>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5</w:t>
            </w:r>
          </w:p>
        </w:tc>
        <w:tc>
          <w:tcPr>
            <w:tcW w:w="2664" w:type="dxa"/>
            <w:shd w:val="clear" w:color="auto" w:fill="auto"/>
            <w:vAlign w:val="center"/>
            <w:hideMark/>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11</w:t>
            </w:r>
          </w:p>
        </w:tc>
        <w:tc>
          <w:tcPr>
            <w:tcW w:w="1985" w:type="dxa"/>
            <w:shd w:val="clear" w:color="auto" w:fill="auto"/>
            <w:vAlign w:val="center"/>
            <w:hideMark/>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10</w:t>
            </w:r>
          </w:p>
        </w:tc>
      </w:tr>
    </w:tbl>
    <w:p w:rsidR="00FC1C30" w:rsidRPr="004F21CC" w:rsidRDefault="00FC1C30" w:rsidP="00FC1C30">
      <w:pPr>
        <w:tabs>
          <w:tab w:val="left" w:pos="852"/>
        </w:tabs>
        <w:autoSpaceDE w:val="0"/>
        <w:autoSpaceDN w:val="0"/>
        <w:adjustRightInd w:val="0"/>
        <w:spacing w:after="0" w:line="240" w:lineRule="auto"/>
        <w:jc w:val="both"/>
        <w:rPr>
          <w:rFonts w:ascii="Times New Roman" w:hAnsi="Times New Roman"/>
          <w:color w:val="000000" w:themeColor="text1"/>
          <w:sz w:val="28"/>
          <w:szCs w:val="28"/>
        </w:rPr>
      </w:pPr>
    </w:p>
    <w:p w:rsidR="00FC1C30" w:rsidRPr="004F21CC" w:rsidRDefault="00FC1C30" w:rsidP="00FC1C30">
      <w:pPr>
        <w:pStyle w:val="aa"/>
        <w:numPr>
          <w:ilvl w:val="0"/>
          <w:numId w:val="2"/>
        </w:numPr>
        <w:tabs>
          <w:tab w:val="left" w:pos="1276"/>
        </w:tabs>
        <w:autoSpaceDE w:val="0"/>
        <w:autoSpaceDN w:val="0"/>
        <w:adjustRightInd w:val="0"/>
        <w:spacing w:line="240" w:lineRule="auto"/>
        <w:ind w:left="0" w:firstLine="709"/>
        <w:jc w:val="both"/>
        <w:rPr>
          <w:rFonts w:ascii="Times New Roman" w:hAnsi="Times New Roman" w:cs="Times New Roman"/>
          <w:b/>
          <w:color w:val="000000" w:themeColor="text1"/>
          <w:sz w:val="20"/>
          <w:szCs w:val="20"/>
        </w:rPr>
      </w:pPr>
      <w:r w:rsidRPr="004F21CC">
        <w:rPr>
          <w:rFonts w:ascii="Times New Roman" w:hAnsi="Times New Roman" w:cs="Times New Roman"/>
          <w:b/>
          <w:color w:val="000000" w:themeColor="text1"/>
          <w:sz w:val="28"/>
          <w:szCs w:val="28"/>
        </w:rPr>
        <w:lastRenderedPageBreak/>
        <w:t>Объем Программы по виду спорта «хоккей» представлен в     таблице 2</w:t>
      </w:r>
    </w:p>
    <w:p w:rsidR="00FC1C30" w:rsidRPr="004F21CC" w:rsidRDefault="00FC1C30" w:rsidP="00FC1C30">
      <w:pPr>
        <w:tabs>
          <w:tab w:val="left" w:pos="1276"/>
        </w:tabs>
        <w:autoSpaceDE w:val="0"/>
        <w:autoSpaceDN w:val="0"/>
        <w:adjustRightInd w:val="0"/>
        <w:spacing w:after="0" w:line="240" w:lineRule="auto"/>
        <w:jc w:val="both"/>
        <w:rPr>
          <w:rFonts w:ascii="Times New Roman" w:hAnsi="Times New Roman"/>
          <w:b/>
          <w:color w:val="000000" w:themeColor="text1"/>
          <w:sz w:val="24"/>
          <w:szCs w:val="24"/>
        </w:rPr>
      </w:pPr>
      <w:r w:rsidRPr="004F21CC">
        <w:rPr>
          <w:rFonts w:ascii="Times New Roman" w:hAnsi="Times New Roman"/>
          <w:b/>
          <w:color w:val="000000" w:themeColor="text1"/>
          <w:sz w:val="24"/>
          <w:szCs w:val="24"/>
        </w:rPr>
        <w:t>Таблица 2. Объем Программы по виду спорта «хоккей»</w:t>
      </w:r>
    </w:p>
    <w:tbl>
      <w:tblPr>
        <w:tblStyle w:val="11"/>
        <w:tblW w:w="9356" w:type="dxa"/>
        <w:tblInd w:w="-5" w:type="dxa"/>
        <w:tblLayout w:type="fixed"/>
        <w:tblLook w:val="04A0" w:firstRow="1" w:lastRow="0" w:firstColumn="1" w:lastColumn="0" w:noHBand="0" w:noVBand="1"/>
      </w:tblPr>
      <w:tblGrid>
        <w:gridCol w:w="2127"/>
        <w:gridCol w:w="1530"/>
        <w:gridCol w:w="1843"/>
        <w:gridCol w:w="1843"/>
        <w:gridCol w:w="2013"/>
      </w:tblGrid>
      <w:tr w:rsidR="00FC1C30" w:rsidRPr="004F21CC" w:rsidTr="00833B36">
        <w:trPr>
          <w:trHeight w:val="129"/>
        </w:trPr>
        <w:tc>
          <w:tcPr>
            <w:tcW w:w="2127" w:type="dxa"/>
            <w:vMerge w:val="restart"/>
            <w:vAlign w:val="center"/>
          </w:tcPr>
          <w:p w:rsidR="00FC1C30" w:rsidRDefault="00FC1C30" w:rsidP="00833B36">
            <w:pPr>
              <w:contextualSpacing/>
              <w:jc w:val="center"/>
              <w:rPr>
                <w:rFonts w:ascii="Times New Roman" w:hAnsi="Times New Roman"/>
                <w:color w:val="000000" w:themeColor="text1"/>
                <w:sz w:val="24"/>
                <w:szCs w:val="24"/>
              </w:rPr>
            </w:pPr>
          </w:p>
          <w:p w:rsidR="00FC1C30" w:rsidRPr="004F21CC" w:rsidRDefault="00FC1C30" w:rsidP="00833B36">
            <w:pPr>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Этапный </w:t>
            </w:r>
          </w:p>
          <w:p w:rsidR="00FC1C30" w:rsidRPr="004F21CC" w:rsidRDefault="00FC1C30" w:rsidP="00833B36">
            <w:pPr>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норматив</w:t>
            </w:r>
          </w:p>
        </w:tc>
        <w:tc>
          <w:tcPr>
            <w:tcW w:w="7229" w:type="dxa"/>
            <w:gridSpan w:val="4"/>
          </w:tcPr>
          <w:p w:rsidR="00FC1C30" w:rsidRPr="004F21CC" w:rsidRDefault="00FC1C30" w:rsidP="00833B36">
            <w:pPr>
              <w:jc w:val="center"/>
              <w:rPr>
                <w:rFonts w:ascii="Times New Roman" w:hAnsi="Times New Roman"/>
                <w:b/>
                <w:bCs/>
                <w:color w:val="000000" w:themeColor="text1"/>
                <w:sz w:val="24"/>
                <w:szCs w:val="24"/>
              </w:rPr>
            </w:pPr>
            <w:r w:rsidRPr="004F21CC">
              <w:rPr>
                <w:rFonts w:ascii="Times New Roman" w:hAnsi="Times New Roman"/>
                <w:b/>
                <w:bCs/>
                <w:color w:val="000000" w:themeColor="text1"/>
                <w:sz w:val="24"/>
                <w:szCs w:val="24"/>
              </w:rPr>
              <w:t>Этапы и годы спортивной подготовки</w:t>
            </w:r>
          </w:p>
        </w:tc>
      </w:tr>
      <w:tr w:rsidR="00FC1C30" w:rsidRPr="004F21CC" w:rsidTr="00833B36">
        <w:trPr>
          <w:trHeight w:val="274"/>
        </w:trPr>
        <w:tc>
          <w:tcPr>
            <w:tcW w:w="2127" w:type="dxa"/>
            <w:vMerge/>
          </w:tcPr>
          <w:p w:rsidR="00FC1C30" w:rsidRPr="004F21CC" w:rsidRDefault="00FC1C30" w:rsidP="00833B36">
            <w:pPr>
              <w:contextualSpacing/>
              <w:jc w:val="both"/>
              <w:rPr>
                <w:rFonts w:ascii="Times New Roman" w:hAnsi="Times New Roman"/>
                <w:color w:val="000000" w:themeColor="text1"/>
                <w:sz w:val="24"/>
                <w:szCs w:val="24"/>
              </w:rPr>
            </w:pPr>
          </w:p>
        </w:tc>
        <w:tc>
          <w:tcPr>
            <w:tcW w:w="3373" w:type="dxa"/>
            <w:gridSpan w:val="2"/>
          </w:tcPr>
          <w:p w:rsidR="00FC1C30" w:rsidRPr="004F21CC" w:rsidRDefault="00FC1C30" w:rsidP="00833B36">
            <w:pPr>
              <w:spacing w:line="276"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начальной подготовки</w:t>
            </w:r>
          </w:p>
        </w:tc>
        <w:tc>
          <w:tcPr>
            <w:tcW w:w="3856" w:type="dxa"/>
            <w:gridSpan w:val="2"/>
          </w:tcPr>
          <w:p w:rsidR="00FC1C30" w:rsidRPr="00C731DF" w:rsidRDefault="00FC1C30" w:rsidP="00833B36">
            <w:pPr>
              <w:spacing w:line="276"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Учебно-тренировочный этап (этап спортивной специализации)</w:t>
            </w:r>
          </w:p>
        </w:tc>
      </w:tr>
      <w:tr w:rsidR="00FC1C30" w:rsidRPr="004F21CC" w:rsidTr="00833B36">
        <w:trPr>
          <w:trHeight w:val="137"/>
        </w:trPr>
        <w:tc>
          <w:tcPr>
            <w:tcW w:w="2127" w:type="dxa"/>
            <w:vMerge/>
          </w:tcPr>
          <w:p w:rsidR="00FC1C30" w:rsidRPr="004F21CC" w:rsidRDefault="00FC1C30" w:rsidP="00833B36">
            <w:pPr>
              <w:contextualSpacing/>
              <w:jc w:val="both"/>
              <w:rPr>
                <w:rFonts w:ascii="Times New Roman" w:hAnsi="Times New Roman"/>
                <w:color w:val="000000" w:themeColor="text1"/>
                <w:sz w:val="24"/>
                <w:szCs w:val="24"/>
              </w:rPr>
            </w:pPr>
          </w:p>
        </w:tc>
        <w:tc>
          <w:tcPr>
            <w:tcW w:w="1530"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До года</w:t>
            </w:r>
          </w:p>
        </w:tc>
        <w:tc>
          <w:tcPr>
            <w:tcW w:w="1843"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Свыше года</w:t>
            </w:r>
          </w:p>
        </w:tc>
        <w:tc>
          <w:tcPr>
            <w:tcW w:w="1843"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До двух лет</w:t>
            </w:r>
          </w:p>
        </w:tc>
        <w:tc>
          <w:tcPr>
            <w:tcW w:w="2013"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Свыше двух лет</w:t>
            </w:r>
          </w:p>
        </w:tc>
      </w:tr>
      <w:tr w:rsidR="00FC1C30" w:rsidRPr="004F21CC" w:rsidTr="00833B36">
        <w:trPr>
          <w:trHeight w:val="259"/>
        </w:trPr>
        <w:tc>
          <w:tcPr>
            <w:tcW w:w="2127"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 часов в неделю</w:t>
            </w:r>
          </w:p>
        </w:tc>
        <w:tc>
          <w:tcPr>
            <w:tcW w:w="1530"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w:t>
            </w:r>
          </w:p>
        </w:tc>
        <w:tc>
          <w:tcPr>
            <w:tcW w:w="1843"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8</w:t>
            </w:r>
          </w:p>
        </w:tc>
        <w:tc>
          <w:tcPr>
            <w:tcW w:w="1843"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w:t>
            </w:r>
          </w:p>
        </w:tc>
        <w:tc>
          <w:tcPr>
            <w:tcW w:w="2013"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18</w:t>
            </w:r>
          </w:p>
        </w:tc>
      </w:tr>
      <w:tr w:rsidR="00FC1C30" w:rsidRPr="004F21CC" w:rsidTr="00833B36">
        <w:trPr>
          <w:cantSplit/>
          <w:trHeight w:val="259"/>
        </w:trPr>
        <w:tc>
          <w:tcPr>
            <w:tcW w:w="2127"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Общее количество часов в год</w:t>
            </w:r>
          </w:p>
        </w:tc>
        <w:tc>
          <w:tcPr>
            <w:tcW w:w="1530"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312</w:t>
            </w:r>
          </w:p>
        </w:tc>
        <w:tc>
          <w:tcPr>
            <w:tcW w:w="1843"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416</w:t>
            </w:r>
          </w:p>
        </w:tc>
        <w:tc>
          <w:tcPr>
            <w:tcW w:w="1843"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728</w:t>
            </w:r>
          </w:p>
        </w:tc>
        <w:tc>
          <w:tcPr>
            <w:tcW w:w="2013"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936</w:t>
            </w:r>
          </w:p>
        </w:tc>
      </w:tr>
    </w:tbl>
    <w:p w:rsidR="00FC1C30" w:rsidRPr="004F21CC" w:rsidRDefault="00FC1C30" w:rsidP="00FC1C30">
      <w:pPr>
        <w:tabs>
          <w:tab w:val="left" w:pos="1276"/>
        </w:tabs>
        <w:autoSpaceDE w:val="0"/>
        <w:autoSpaceDN w:val="0"/>
        <w:adjustRightInd w:val="0"/>
        <w:spacing w:after="0" w:line="240" w:lineRule="auto"/>
        <w:jc w:val="both"/>
        <w:rPr>
          <w:rFonts w:ascii="Times New Roman" w:hAnsi="Times New Roman"/>
          <w:color w:val="000000" w:themeColor="text1"/>
          <w:sz w:val="28"/>
          <w:szCs w:val="20"/>
        </w:rPr>
      </w:pPr>
    </w:p>
    <w:p w:rsidR="00FC1C30" w:rsidRPr="004F21CC" w:rsidRDefault="00FC1C30" w:rsidP="00FC1C30">
      <w:pPr>
        <w:pStyle w:val="aa"/>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themeColor="text1"/>
          <w:sz w:val="28"/>
          <w:szCs w:val="28"/>
        </w:rPr>
      </w:pPr>
      <w:r w:rsidRPr="004F21CC">
        <w:rPr>
          <w:rFonts w:ascii="Times New Roman" w:eastAsia="Times New Roman" w:hAnsi="Times New Roman" w:cs="Times New Roman"/>
          <w:b/>
          <w:color w:val="000000" w:themeColor="text1"/>
          <w:sz w:val="28"/>
          <w:szCs w:val="28"/>
        </w:rPr>
        <w:t>Виды (формы) обучения, применяющиеся при реализации дополнительной образовательной программы спортивной подготовки по виду спорта «хоккей»</w:t>
      </w:r>
    </w:p>
    <w:p w:rsidR="00FC1C30" w:rsidRPr="002B3729" w:rsidRDefault="00FC1C30" w:rsidP="00FC1C30">
      <w:pPr>
        <w:pStyle w:val="aa"/>
        <w:tabs>
          <w:tab w:val="left" w:pos="1276"/>
        </w:tabs>
        <w:autoSpaceDE w:val="0"/>
        <w:autoSpaceDN w:val="0"/>
        <w:adjustRightInd w:val="0"/>
        <w:spacing w:after="0" w:line="240" w:lineRule="auto"/>
        <w:ind w:left="709"/>
        <w:jc w:val="both"/>
        <w:rPr>
          <w:rFonts w:ascii="Times New Roman" w:eastAsia="Times New Roman" w:hAnsi="Times New Roman" w:cs="Times New Roman"/>
          <w:b/>
          <w:color w:val="000000" w:themeColor="text1"/>
          <w:sz w:val="16"/>
          <w:szCs w:val="16"/>
        </w:rPr>
      </w:pPr>
    </w:p>
    <w:p w:rsidR="00FC1C30" w:rsidRPr="004F21CC" w:rsidRDefault="00FC1C30" w:rsidP="00FC1C30">
      <w:pPr>
        <w:spacing w:after="0" w:line="240" w:lineRule="auto"/>
        <w:ind w:firstLine="709"/>
        <w:contextualSpacing/>
        <w:jc w:val="center"/>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Организация учебно-тренировочного процесса в хоккее</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 xml:space="preserve">Учреждение планирует тренировочный процесс с </w:t>
      </w:r>
      <w:proofErr w:type="gramStart"/>
      <w:r w:rsidRPr="004F21CC">
        <w:rPr>
          <w:rFonts w:ascii="Times New Roman" w:eastAsia="Calibri" w:hAnsi="Times New Roman"/>
          <w:bCs/>
          <w:color w:val="000000" w:themeColor="text1"/>
          <w:sz w:val="28"/>
          <w:szCs w:val="28"/>
        </w:rPr>
        <w:t>обучающимися</w:t>
      </w:r>
      <w:proofErr w:type="gramEnd"/>
      <w:r w:rsidRPr="004F21CC">
        <w:rPr>
          <w:rFonts w:ascii="Times New Roman" w:eastAsia="Calibri" w:hAnsi="Times New Roman"/>
          <w:bCs/>
          <w:color w:val="000000" w:themeColor="text1"/>
          <w:sz w:val="28"/>
          <w:szCs w:val="28"/>
        </w:rPr>
        <w:t xml:space="preserve"> в течение всего календарного года (52 недели). </w:t>
      </w:r>
      <w:r>
        <w:rPr>
          <w:rFonts w:ascii="Times New Roman" w:eastAsia="Calibri" w:hAnsi="Times New Roman"/>
          <w:bCs/>
          <w:color w:val="000000" w:themeColor="text1"/>
          <w:sz w:val="28"/>
          <w:szCs w:val="28"/>
        </w:rPr>
        <w:t xml:space="preserve"> </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 xml:space="preserve">Группы начальной подготовки формируются лицами, имеющими медицинский допуск к занятиям спортом. Для участия в спортивной </w:t>
      </w:r>
      <w:r>
        <w:rPr>
          <w:rFonts w:ascii="Times New Roman" w:eastAsia="Calibri" w:hAnsi="Times New Roman"/>
          <w:bCs/>
          <w:color w:val="000000" w:themeColor="text1"/>
          <w:sz w:val="28"/>
          <w:szCs w:val="28"/>
        </w:rPr>
        <w:t>подготовке определенного сезона</w:t>
      </w:r>
      <w:r w:rsidRPr="004F21CC">
        <w:rPr>
          <w:rFonts w:ascii="Times New Roman" w:eastAsia="Calibri" w:hAnsi="Times New Roman"/>
          <w:bCs/>
          <w:color w:val="000000" w:themeColor="text1"/>
          <w:sz w:val="28"/>
          <w:szCs w:val="28"/>
        </w:rPr>
        <w:t xml:space="preserve"> спортсмен должен достичь установленного возраста в календарный год начала данного сезона. В случае большого количества желающих быть зачисленными организация оставляет за собой право на отбор по результатам контрольных нормативов. На отбор учащихся в группы начальной подготовки первого года обучения отводится 1 месяц. Начало соревновательного периода, как правило, совпадает с началом учебного года, но определяется Единым календарным планом. Соответственно, подготовительный период начинается за 1 месяц.</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 xml:space="preserve">В летний каникулярный период учреждение в установленном порядке и в соответствии с действующим законодательством и нормативно-правовой базой, могут открывать спортивно-оздоровительные лагеря с дневным пребыванием, реализуя тренировочные мероприятия, в том числе для </w:t>
      </w:r>
      <w:proofErr w:type="gramStart"/>
      <w:r w:rsidRPr="004F21CC">
        <w:rPr>
          <w:rFonts w:ascii="Times New Roman" w:eastAsia="Calibri" w:hAnsi="Times New Roman"/>
          <w:bCs/>
          <w:color w:val="000000" w:themeColor="text1"/>
          <w:sz w:val="28"/>
          <w:szCs w:val="28"/>
        </w:rPr>
        <w:t>обучающихся</w:t>
      </w:r>
      <w:proofErr w:type="gramEnd"/>
      <w:r w:rsidRPr="004F21CC">
        <w:rPr>
          <w:rFonts w:ascii="Times New Roman" w:eastAsia="Calibri" w:hAnsi="Times New Roman"/>
          <w:bCs/>
          <w:color w:val="000000" w:themeColor="text1"/>
          <w:sz w:val="28"/>
          <w:szCs w:val="28"/>
        </w:rPr>
        <w:t xml:space="preserve"> на начальном этапе подготовки. Допускается проведение одного-двух тренировочных мероприятий в год продолжительностью не более 21 дня подряд. При этом в тренировочных мероприятиях должно принимать участие не менее 60% спортсменов от состава группы, проходящей спортивную подготовку на определённом этапе. Для тех, кто планирует быть зачисленным на этап начальной подготовки, допускается проведение в летний каникулярный период восстановительных мероприятий. Их основными средствами должны быть элементы гимнастики, разнообразные виды активности, проводимые в игровой форме, подвижные игры, элементы спортивных игр, прогулки и походы, организованные в рекреационных и экологически благоприятных районах. Продолжительность восстановительных мероприятий может быть 40-60 минут, интенсивность занятий планируется из того, что частота сердечных сокращений должна быть в пределах 120-140 ударов в минуту.</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lastRenderedPageBreak/>
        <w:t xml:space="preserve">В течение каникул для спортсменов, проходящих подготовку на этапах спортивной специализации, совершенствования спортивного мастерства, может быть проведен один цикл восстановительных мероприятий продолжительностью до 14 дней. Они ориентированы в первую очередь на спортсменов, принимавших участие в соревнованиях в течение соревновательного периода. В отношении остальных организация вправе принимать решение самостоятельно, исходя из финансовых возможностей и других условий. Кроме того, в каникулярный период проводятся мероприятия по общей и/или специальной физической подготовке продолжительностью от 14 дней для лиц, проходящих подготовку на этапе спортивной специализации; продолжительностью от 18 дней – на этапах совершенствования спортивного мастерства. В данных тренировочных мероприятиях должно участвовать не менее 70% спортсменов от состава группы, занимающейся на определенном этапе. </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Работа по индивидуальным планам в обязательном порядке осуществляется на всех этапах спортивной подготовки, годовой объем нагрузки определяется из расчета недельного режима занятий с конкретной группой в течение 44 недель и работы по индивидуальным планам в течение 8 недель в летний каникулярный период, когда предполагается активный отдых и восстановительные мероприятия спортсменов.</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Планирование годичного цикла подготовки происходит в соответствии с календарем соревнований, поэтому продолжительность этапов и мероприятий устанавливается администрацией и руководством учреждения, осуществляющей спортивную подготовку, в индивидуальном порядке.</w:t>
      </w:r>
    </w:p>
    <w:p w:rsidR="00FC1C30" w:rsidRPr="004F21CC" w:rsidRDefault="00FC1C30" w:rsidP="00FC1C30">
      <w:pPr>
        <w:autoSpaceDE w:val="0"/>
        <w:autoSpaceDN w:val="0"/>
        <w:adjustRightInd w:val="0"/>
        <w:spacing w:after="0" w:line="240" w:lineRule="auto"/>
        <w:ind w:firstLine="709"/>
        <w:jc w:val="center"/>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Типы занятий и формы организации тренировочного процесса</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Структура тренировочного процесса характеризуется взаимосвязями на различных уровнях, которые в свою очередь обусловлены соотношением разных видов подготовки, объемов нагрузки. Её можно представить в виде трех уровней:</w:t>
      </w:r>
    </w:p>
    <w:p w:rsidR="00FC1C30" w:rsidRPr="004F21CC" w:rsidRDefault="00FC1C30" w:rsidP="00FC1C30">
      <w:pPr>
        <w:pStyle w:val="aa"/>
        <w:numPr>
          <w:ilvl w:val="0"/>
          <w:numId w:val="8"/>
        </w:numPr>
        <w:autoSpaceDE w:val="0"/>
        <w:autoSpaceDN w:val="0"/>
        <w:adjustRightInd w:val="0"/>
        <w:spacing w:after="0" w:line="240" w:lineRule="auto"/>
        <w:ind w:left="0" w:firstLine="360"/>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микроструктура – это построение отдельных занятий и микроциклов;</w:t>
      </w:r>
    </w:p>
    <w:p w:rsidR="00FC1C30" w:rsidRPr="004F21CC" w:rsidRDefault="00FC1C30" w:rsidP="00FC1C30">
      <w:pPr>
        <w:pStyle w:val="aa"/>
        <w:numPr>
          <w:ilvl w:val="0"/>
          <w:numId w:val="8"/>
        </w:numPr>
        <w:autoSpaceDE w:val="0"/>
        <w:autoSpaceDN w:val="0"/>
        <w:adjustRightInd w:val="0"/>
        <w:spacing w:after="0" w:line="240" w:lineRule="auto"/>
        <w:ind w:left="0" w:firstLine="360"/>
        <w:jc w:val="both"/>
        <w:rPr>
          <w:rFonts w:ascii="Times New Roman" w:hAnsi="Times New Roman" w:cs="Times New Roman"/>
          <w:bCs/>
          <w:color w:val="000000" w:themeColor="text1"/>
          <w:sz w:val="28"/>
          <w:szCs w:val="28"/>
        </w:rPr>
      </w:pPr>
      <w:proofErr w:type="spellStart"/>
      <w:r w:rsidRPr="004F21CC">
        <w:rPr>
          <w:rFonts w:ascii="Times New Roman" w:hAnsi="Times New Roman" w:cs="Times New Roman"/>
          <w:bCs/>
          <w:color w:val="000000" w:themeColor="text1"/>
          <w:sz w:val="28"/>
          <w:szCs w:val="28"/>
        </w:rPr>
        <w:t>мезоструктура</w:t>
      </w:r>
      <w:proofErr w:type="spellEnd"/>
      <w:r w:rsidRPr="004F21CC">
        <w:rPr>
          <w:rFonts w:ascii="Times New Roman" w:hAnsi="Times New Roman" w:cs="Times New Roman"/>
          <w:bCs/>
          <w:color w:val="000000" w:themeColor="text1"/>
          <w:sz w:val="28"/>
          <w:szCs w:val="28"/>
        </w:rPr>
        <w:t xml:space="preserve"> – это взаимосвязь средних по продолжительности тренировочных циклов и этапов подготовки;</w:t>
      </w:r>
    </w:p>
    <w:p w:rsidR="00FC1C30" w:rsidRPr="004F21CC" w:rsidRDefault="00FC1C30" w:rsidP="00FC1C30">
      <w:pPr>
        <w:pStyle w:val="aa"/>
        <w:numPr>
          <w:ilvl w:val="0"/>
          <w:numId w:val="8"/>
        </w:numPr>
        <w:autoSpaceDE w:val="0"/>
        <w:autoSpaceDN w:val="0"/>
        <w:adjustRightInd w:val="0"/>
        <w:spacing w:after="0" w:line="240" w:lineRule="auto"/>
        <w:ind w:left="0" w:firstLine="360"/>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макроструктура – структура больших циклов спортивной подготовки.</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 xml:space="preserve">Базовой структурной единицей тренировочного процесса является отдельное занятие. Оно делится на подготовительную, основную и заключительную части. Это обусловлено закономерностями функционирования организма спортсмена во время выполнения нагрузки занятия. В зависимости от направленности и характера поставленных задач принято выделять следующие типы занятий: </w:t>
      </w:r>
    </w:p>
    <w:p w:rsidR="00FC1C30" w:rsidRPr="004F21CC" w:rsidRDefault="00FC1C30" w:rsidP="00FC1C30">
      <w:pPr>
        <w:pStyle w:val="aa"/>
        <w:numPr>
          <w:ilvl w:val="0"/>
          <w:numId w:val="10"/>
        </w:numPr>
        <w:autoSpaceDE w:val="0"/>
        <w:autoSpaceDN w:val="0"/>
        <w:adjustRightInd w:val="0"/>
        <w:spacing w:after="0" w:line="240" w:lineRule="auto"/>
        <w:ind w:left="0" w:firstLine="360"/>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учебные занятия – предполагают освоение занимающимися нового материала (различные элементы техники, комбинации технических приёмов и схем);</w:t>
      </w:r>
    </w:p>
    <w:p w:rsidR="00FC1C30" w:rsidRPr="004F21CC" w:rsidRDefault="00FC1C30" w:rsidP="00FC1C30">
      <w:pPr>
        <w:pStyle w:val="aa"/>
        <w:numPr>
          <w:ilvl w:val="0"/>
          <w:numId w:val="10"/>
        </w:numPr>
        <w:autoSpaceDE w:val="0"/>
        <w:autoSpaceDN w:val="0"/>
        <w:adjustRightInd w:val="0"/>
        <w:spacing w:after="0" w:line="240" w:lineRule="auto"/>
        <w:ind w:left="0" w:firstLine="360"/>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тренировочные занятия – обеспечивают реализацию различных видов подготовки;</w:t>
      </w:r>
    </w:p>
    <w:p w:rsidR="00FC1C30" w:rsidRPr="004F21CC" w:rsidRDefault="00FC1C30" w:rsidP="00FC1C30">
      <w:pPr>
        <w:pStyle w:val="aa"/>
        <w:numPr>
          <w:ilvl w:val="0"/>
          <w:numId w:val="10"/>
        </w:numPr>
        <w:autoSpaceDE w:val="0"/>
        <w:autoSpaceDN w:val="0"/>
        <w:adjustRightInd w:val="0"/>
        <w:spacing w:after="0" w:line="240" w:lineRule="auto"/>
        <w:ind w:left="0" w:firstLine="360"/>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lastRenderedPageBreak/>
        <w:t>учебно-тренировочные занятия – представляют собой смешанный тип занятий, в которых совмещается освоение нового материала, закрепление пройденного, осуществление спортивной подготовки по различным видам;</w:t>
      </w:r>
    </w:p>
    <w:p w:rsidR="00FC1C30" w:rsidRPr="004F21CC" w:rsidRDefault="00FC1C30" w:rsidP="00FC1C30">
      <w:pPr>
        <w:pStyle w:val="aa"/>
        <w:numPr>
          <w:ilvl w:val="0"/>
          <w:numId w:val="10"/>
        </w:numPr>
        <w:autoSpaceDE w:val="0"/>
        <w:autoSpaceDN w:val="0"/>
        <w:adjustRightInd w:val="0"/>
        <w:spacing w:after="0" w:line="240" w:lineRule="auto"/>
        <w:ind w:left="0" w:firstLine="360"/>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восстановительные занятия – служат для стимулирования процессов восстановления спортсменов после выполненных нагрузок;</w:t>
      </w:r>
    </w:p>
    <w:p w:rsidR="00FC1C30" w:rsidRPr="004F21CC" w:rsidRDefault="00FC1C30" w:rsidP="00FC1C30">
      <w:pPr>
        <w:pStyle w:val="aa"/>
        <w:numPr>
          <w:ilvl w:val="0"/>
          <w:numId w:val="10"/>
        </w:numPr>
        <w:autoSpaceDE w:val="0"/>
        <w:autoSpaceDN w:val="0"/>
        <w:adjustRightInd w:val="0"/>
        <w:spacing w:after="0" w:line="240" w:lineRule="auto"/>
        <w:ind w:left="0" w:firstLine="360"/>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модельные занятия позволяют реализовывать интегральную подготовку к соревновательной деятельности;</w:t>
      </w:r>
    </w:p>
    <w:p w:rsidR="00FC1C30" w:rsidRPr="004F21CC" w:rsidRDefault="00FC1C30" w:rsidP="00FC1C30">
      <w:pPr>
        <w:pStyle w:val="aa"/>
        <w:numPr>
          <w:ilvl w:val="0"/>
          <w:numId w:val="10"/>
        </w:numPr>
        <w:autoSpaceDE w:val="0"/>
        <w:autoSpaceDN w:val="0"/>
        <w:adjustRightInd w:val="0"/>
        <w:spacing w:after="0" w:line="240" w:lineRule="auto"/>
        <w:ind w:left="0" w:firstLine="360"/>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контрольные занятия предусматривают решение задач контроля эффективности тренировочного процесса, позволяют оценить степень подготовленности.</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В зависимости от этапа многолетней подготовки выделяются наиболее часто используемые формы тренировочных занятий, представленных в таблице 3.</w:t>
      </w:r>
    </w:p>
    <w:p w:rsidR="00FC1C30" w:rsidRPr="004F21CC" w:rsidRDefault="00FC1C30" w:rsidP="00FC1C30">
      <w:pPr>
        <w:autoSpaceDE w:val="0"/>
        <w:autoSpaceDN w:val="0"/>
        <w:adjustRightInd w:val="0"/>
        <w:spacing w:after="0" w:line="240" w:lineRule="auto"/>
        <w:jc w:val="both"/>
        <w:rPr>
          <w:rFonts w:ascii="Times New Roman" w:eastAsia="Calibri" w:hAnsi="Times New Roman"/>
          <w:bCs/>
          <w:color w:val="000000" w:themeColor="text1"/>
          <w:sz w:val="28"/>
          <w:szCs w:val="28"/>
        </w:rPr>
      </w:pPr>
    </w:p>
    <w:p w:rsidR="00FC1C30" w:rsidRPr="004F21CC" w:rsidRDefault="00FC1C30" w:rsidP="00FC1C30">
      <w:pPr>
        <w:autoSpaceDE w:val="0"/>
        <w:autoSpaceDN w:val="0"/>
        <w:adjustRightInd w:val="0"/>
        <w:spacing w:after="0" w:line="240" w:lineRule="auto"/>
        <w:jc w:val="both"/>
        <w:rPr>
          <w:rFonts w:ascii="Times New Roman" w:eastAsia="Calibri" w:hAnsi="Times New Roman"/>
          <w:b/>
          <w:bCs/>
          <w:color w:val="000000" w:themeColor="text1"/>
          <w:sz w:val="24"/>
          <w:szCs w:val="28"/>
        </w:rPr>
      </w:pPr>
      <w:r w:rsidRPr="004F21CC">
        <w:rPr>
          <w:rFonts w:ascii="Times New Roman" w:eastAsia="Calibri" w:hAnsi="Times New Roman"/>
          <w:b/>
          <w:bCs/>
          <w:color w:val="000000" w:themeColor="text1"/>
          <w:sz w:val="24"/>
          <w:szCs w:val="28"/>
        </w:rPr>
        <w:t>Таблица 3. Формы тренировочных занятий по виду спорта «хоккей»</w:t>
      </w:r>
    </w:p>
    <w:tbl>
      <w:tblPr>
        <w:tblStyle w:val="a4"/>
        <w:tblW w:w="0" w:type="auto"/>
        <w:tblLook w:val="04A0" w:firstRow="1" w:lastRow="0" w:firstColumn="1" w:lastColumn="0" w:noHBand="0" w:noVBand="1"/>
      </w:tblPr>
      <w:tblGrid>
        <w:gridCol w:w="2819"/>
        <w:gridCol w:w="3657"/>
        <w:gridCol w:w="3095"/>
      </w:tblGrid>
      <w:tr w:rsidR="00FC1C30" w:rsidRPr="004F21CC" w:rsidTr="00833B36">
        <w:tc>
          <w:tcPr>
            <w:tcW w:w="2819" w:type="dxa"/>
            <w:vAlign w:val="center"/>
          </w:tcPr>
          <w:p w:rsidR="00FC1C30" w:rsidRPr="004F21CC" w:rsidRDefault="00FC1C30" w:rsidP="00833B36">
            <w:pPr>
              <w:autoSpaceDE w:val="0"/>
              <w:autoSpaceDN w:val="0"/>
              <w:adjustRightInd w:val="0"/>
              <w:jc w:val="center"/>
              <w:rPr>
                <w:rFonts w:ascii="Times New Roman" w:eastAsia="Calibri" w:hAnsi="Times New Roman"/>
                <w:bCs/>
                <w:color w:val="000000" w:themeColor="text1"/>
                <w:sz w:val="24"/>
                <w:szCs w:val="24"/>
              </w:rPr>
            </w:pPr>
            <w:r w:rsidRPr="004F21CC">
              <w:rPr>
                <w:rFonts w:ascii="Times New Roman" w:hAnsi="Times New Roman"/>
                <w:b/>
                <w:bCs/>
                <w:color w:val="000000" w:themeColor="text1"/>
                <w:sz w:val="24"/>
                <w:szCs w:val="24"/>
              </w:rPr>
              <w:t>Этапы спортивной подготовки</w:t>
            </w:r>
          </w:p>
        </w:tc>
        <w:tc>
          <w:tcPr>
            <w:tcW w:w="3657" w:type="dxa"/>
            <w:vAlign w:val="center"/>
          </w:tcPr>
          <w:p w:rsidR="00FC1C30" w:rsidRPr="004F21CC" w:rsidRDefault="00FC1C30" w:rsidP="00833B36">
            <w:pPr>
              <w:autoSpaceDE w:val="0"/>
              <w:autoSpaceDN w:val="0"/>
              <w:adjustRightInd w:val="0"/>
              <w:jc w:val="center"/>
              <w:rPr>
                <w:rFonts w:ascii="Times New Roman" w:eastAsia="Calibri" w:hAnsi="Times New Roman"/>
                <w:b/>
                <w:bCs/>
                <w:color w:val="000000" w:themeColor="text1"/>
                <w:sz w:val="24"/>
                <w:szCs w:val="24"/>
              </w:rPr>
            </w:pPr>
            <w:r w:rsidRPr="004F21CC">
              <w:rPr>
                <w:rFonts w:ascii="Times New Roman" w:eastAsia="Calibri" w:hAnsi="Times New Roman"/>
                <w:b/>
                <w:bCs/>
                <w:color w:val="000000" w:themeColor="text1"/>
                <w:sz w:val="24"/>
                <w:szCs w:val="24"/>
              </w:rPr>
              <w:t>Основные</w:t>
            </w:r>
          </w:p>
        </w:tc>
        <w:tc>
          <w:tcPr>
            <w:tcW w:w="3095" w:type="dxa"/>
            <w:vAlign w:val="center"/>
          </w:tcPr>
          <w:p w:rsidR="00FC1C30" w:rsidRPr="004F21CC" w:rsidRDefault="00FC1C30" w:rsidP="00833B36">
            <w:pPr>
              <w:autoSpaceDE w:val="0"/>
              <w:autoSpaceDN w:val="0"/>
              <w:adjustRightInd w:val="0"/>
              <w:jc w:val="center"/>
              <w:rPr>
                <w:rFonts w:ascii="Times New Roman" w:eastAsia="Calibri" w:hAnsi="Times New Roman"/>
                <w:b/>
                <w:bCs/>
                <w:color w:val="000000" w:themeColor="text1"/>
                <w:sz w:val="24"/>
                <w:szCs w:val="24"/>
              </w:rPr>
            </w:pPr>
            <w:r w:rsidRPr="004F21CC">
              <w:rPr>
                <w:rFonts w:ascii="Times New Roman" w:eastAsia="Calibri" w:hAnsi="Times New Roman"/>
                <w:b/>
                <w:bCs/>
                <w:color w:val="000000" w:themeColor="text1"/>
                <w:sz w:val="24"/>
                <w:szCs w:val="24"/>
              </w:rPr>
              <w:t>Дополнительные</w:t>
            </w:r>
          </w:p>
        </w:tc>
      </w:tr>
      <w:tr w:rsidR="00FC1C30" w:rsidRPr="004F21CC" w:rsidTr="00833B36">
        <w:tc>
          <w:tcPr>
            <w:tcW w:w="2819"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начальной подготовки</w:t>
            </w:r>
          </w:p>
        </w:tc>
        <w:tc>
          <w:tcPr>
            <w:tcW w:w="3657" w:type="dxa"/>
            <w:vAlign w:val="center"/>
          </w:tcPr>
          <w:p w:rsidR="00FC1C30" w:rsidRPr="004F21CC" w:rsidRDefault="00FC1C30" w:rsidP="00833B36">
            <w:pPr>
              <w:autoSpaceDE w:val="0"/>
              <w:autoSpaceDN w:val="0"/>
              <w:adjustRightInd w:val="0"/>
              <w:jc w:val="center"/>
              <w:rPr>
                <w:rFonts w:ascii="Times New Roman" w:eastAsia="Calibri" w:hAnsi="Times New Roman"/>
                <w:bCs/>
                <w:color w:val="000000" w:themeColor="text1"/>
                <w:sz w:val="24"/>
                <w:szCs w:val="24"/>
              </w:rPr>
            </w:pPr>
            <w:r w:rsidRPr="004F21CC">
              <w:rPr>
                <w:rFonts w:ascii="Times New Roman" w:eastAsia="Calibri" w:hAnsi="Times New Roman"/>
                <w:bCs/>
                <w:color w:val="000000" w:themeColor="text1"/>
                <w:sz w:val="24"/>
                <w:szCs w:val="24"/>
              </w:rPr>
              <w:t>учебные, учебно-тренировочные, восстановительные занятия</w:t>
            </w:r>
          </w:p>
        </w:tc>
        <w:tc>
          <w:tcPr>
            <w:tcW w:w="3095" w:type="dxa"/>
            <w:vAlign w:val="center"/>
          </w:tcPr>
          <w:p w:rsidR="00FC1C30" w:rsidRPr="004F21CC" w:rsidRDefault="00FC1C30" w:rsidP="00833B36">
            <w:pPr>
              <w:autoSpaceDE w:val="0"/>
              <w:autoSpaceDN w:val="0"/>
              <w:adjustRightInd w:val="0"/>
              <w:jc w:val="center"/>
              <w:rPr>
                <w:rFonts w:ascii="Times New Roman" w:eastAsia="Calibri" w:hAnsi="Times New Roman"/>
                <w:bCs/>
                <w:color w:val="000000" w:themeColor="text1"/>
                <w:sz w:val="24"/>
                <w:szCs w:val="24"/>
              </w:rPr>
            </w:pPr>
            <w:r w:rsidRPr="004F21CC">
              <w:rPr>
                <w:rFonts w:ascii="Times New Roman" w:eastAsia="Calibri" w:hAnsi="Times New Roman"/>
                <w:bCs/>
                <w:color w:val="000000" w:themeColor="text1"/>
                <w:sz w:val="24"/>
                <w:szCs w:val="24"/>
              </w:rPr>
              <w:t>контрольные</w:t>
            </w:r>
          </w:p>
        </w:tc>
      </w:tr>
      <w:tr w:rsidR="00FC1C30" w:rsidRPr="004F21CC" w:rsidTr="00833B36">
        <w:tc>
          <w:tcPr>
            <w:tcW w:w="2819"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Учебно-тренировочный этап (этап спортивной специализации)</w:t>
            </w:r>
          </w:p>
        </w:tc>
        <w:tc>
          <w:tcPr>
            <w:tcW w:w="3657" w:type="dxa"/>
            <w:vAlign w:val="center"/>
          </w:tcPr>
          <w:p w:rsidR="00FC1C30" w:rsidRPr="004F21CC" w:rsidRDefault="00FC1C30" w:rsidP="00833B36">
            <w:pPr>
              <w:autoSpaceDE w:val="0"/>
              <w:autoSpaceDN w:val="0"/>
              <w:adjustRightInd w:val="0"/>
              <w:jc w:val="center"/>
              <w:rPr>
                <w:rFonts w:ascii="Times New Roman" w:eastAsia="Calibri" w:hAnsi="Times New Roman"/>
                <w:bCs/>
                <w:color w:val="000000" w:themeColor="text1"/>
                <w:sz w:val="24"/>
                <w:szCs w:val="24"/>
              </w:rPr>
            </w:pPr>
            <w:r w:rsidRPr="004F21CC">
              <w:rPr>
                <w:rFonts w:ascii="Times New Roman" w:eastAsia="Calibri" w:hAnsi="Times New Roman"/>
                <w:bCs/>
                <w:color w:val="000000" w:themeColor="text1"/>
                <w:sz w:val="24"/>
                <w:szCs w:val="24"/>
              </w:rPr>
              <w:t>тренировочные, учебно-тренировочные</w:t>
            </w:r>
          </w:p>
        </w:tc>
        <w:tc>
          <w:tcPr>
            <w:tcW w:w="3095" w:type="dxa"/>
            <w:vAlign w:val="center"/>
          </w:tcPr>
          <w:p w:rsidR="00FC1C30" w:rsidRPr="004F21CC" w:rsidRDefault="00FC1C30" w:rsidP="00833B36">
            <w:pPr>
              <w:autoSpaceDE w:val="0"/>
              <w:autoSpaceDN w:val="0"/>
              <w:adjustRightInd w:val="0"/>
              <w:jc w:val="center"/>
              <w:rPr>
                <w:rFonts w:ascii="Times New Roman" w:eastAsia="Calibri" w:hAnsi="Times New Roman"/>
                <w:bCs/>
                <w:color w:val="000000" w:themeColor="text1"/>
                <w:sz w:val="24"/>
                <w:szCs w:val="24"/>
              </w:rPr>
            </w:pPr>
            <w:r w:rsidRPr="004F21CC">
              <w:rPr>
                <w:rFonts w:ascii="Times New Roman" w:eastAsia="Calibri" w:hAnsi="Times New Roman"/>
                <w:bCs/>
                <w:color w:val="000000" w:themeColor="text1"/>
                <w:sz w:val="24"/>
                <w:szCs w:val="24"/>
              </w:rPr>
              <w:t>учебные, контрольные, восстановительные, модельные занятия</w:t>
            </w:r>
          </w:p>
        </w:tc>
      </w:tr>
    </w:tbl>
    <w:p w:rsidR="00FC1C30" w:rsidRPr="004F21CC" w:rsidRDefault="00FC1C30" w:rsidP="00FC1C30">
      <w:pPr>
        <w:autoSpaceDE w:val="0"/>
        <w:autoSpaceDN w:val="0"/>
        <w:adjustRightInd w:val="0"/>
        <w:spacing w:after="0" w:line="240" w:lineRule="auto"/>
        <w:ind w:firstLine="709"/>
        <w:rPr>
          <w:rFonts w:ascii="Times New Roman" w:eastAsia="Calibri" w:hAnsi="Times New Roman"/>
          <w:bCs/>
          <w:color w:val="000000" w:themeColor="text1"/>
          <w:sz w:val="28"/>
          <w:szCs w:val="28"/>
        </w:rPr>
      </w:pPr>
    </w:p>
    <w:p w:rsidR="00FC1C30" w:rsidRPr="004F21CC" w:rsidRDefault="00FC1C30" w:rsidP="00FC1C30">
      <w:pPr>
        <w:autoSpaceDE w:val="0"/>
        <w:autoSpaceDN w:val="0"/>
        <w:adjustRightInd w:val="0"/>
        <w:spacing w:after="0" w:line="240" w:lineRule="auto"/>
        <w:ind w:firstLine="709"/>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Основными формами организации тренировочного процесса являются:</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групповые и индивидуальные тренировочные и теоретические занятия;</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работа по индивидуальным планам (проводится с одним или несколькими занимающимися, объединёнными в группу);</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 xml:space="preserve">самостоятельная работа </w:t>
      </w:r>
      <w:proofErr w:type="gramStart"/>
      <w:r w:rsidRPr="004F21CC">
        <w:rPr>
          <w:rFonts w:ascii="Times New Roman" w:hAnsi="Times New Roman" w:cs="Times New Roman"/>
          <w:bCs/>
          <w:color w:val="000000" w:themeColor="text1"/>
          <w:sz w:val="28"/>
          <w:szCs w:val="28"/>
        </w:rPr>
        <w:t>занимающихся</w:t>
      </w:r>
      <w:proofErr w:type="gramEnd"/>
      <w:r w:rsidRPr="004F21CC">
        <w:rPr>
          <w:rFonts w:ascii="Times New Roman" w:hAnsi="Times New Roman" w:cs="Times New Roman"/>
          <w:bCs/>
          <w:color w:val="000000" w:themeColor="text1"/>
          <w:sz w:val="28"/>
          <w:szCs w:val="28"/>
        </w:rPr>
        <w:t xml:space="preserve"> по индивидуальным планам;</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тренировочные мероприятия по подготовке к всероссийским соревнованиям;</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тренировочные мероприятия по подготовке к официальным спортивным соревнованиям субъекта Российской Федерации;</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тренировочные мероприятия по общей и/или специальной физической подготовке;</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восстановительные тренировочные мероприятия;</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тренировочные мероприятия в каникулярный период;</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участие в спортивных соревнованиях и мероприятиях;</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инструкторская и судейская практика;</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медицинские мероприятия;</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медико-биологические мероприятия;</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восстановительные мероприятия;</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тестирование и контроль.</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 xml:space="preserve">Для проведения тренировочных занятий и участия в официальных спортивных соревнованиях на всех этапах спортивной подготовки, кроме </w:t>
      </w:r>
      <w:r w:rsidRPr="004F21CC">
        <w:rPr>
          <w:rFonts w:ascii="Times New Roman" w:eastAsia="Calibri" w:hAnsi="Times New Roman"/>
          <w:bCs/>
          <w:color w:val="000000" w:themeColor="text1"/>
          <w:sz w:val="28"/>
          <w:szCs w:val="28"/>
        </w:rPr>
        <w:lastRenderedPageBreak/>
        <w:t>основного тренера-преподавателя, допускается привлечение дополнительно второго тренера-преподавателя по видам спортивной подготовки, при условии их одновременной работы с лицами, проходящими спортивную подготовку. При планировании объемов работы тренеров-преподавателей и иных специалистов, участвующих в реализации программ спортивной подготовки, предлагается учитывать реализацию программы в соответствии с утвержденным годовым планом работы, предусматривающим:</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 xml:space="preserve">работу одного тренера-преподавателя и (или) иного специалиста, с группой </w:t>
      </w:r>
      <w:proofErr w:type="gramStart"/>
      <w:r w:rsidRPr="004F21CC">
        <w:rPr>
          <w:rFonts w:ascii="Times New Roman" w:hAnsi="Times New Roman" w:cs="Times New Roman"/>
          <w:bCs/>
          <w:color w:val="000000" w:themeColor="text1"/>
          <w:sz w:val="28"/>
          <w:szCs w:val="28"/>
        </w:rPr>
        <w:t>занимающихся</w:t>
      </w:r>
      <w:proofErr w:type="gramEnd"/>
      <w:r w:rsidRPr="004F21CC">
        <w:rPr>
          <w:rFonts w:ascii="Times New Roman" w:hAnsi="Times New Roman" w:cs="Times New Roman"/>
          <w:bCs/>
          <w:color w:val="000000" w:themeColor="text1"/>
          <w:sz w:val="28"/>
          <w:szCs w:val="28"/>
        </w:rPr>
        <w:t xml:space="preserve"> в течение всего тренировочного сезона (спортивного сезона);</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4F21CC">
        <w:rPr>
          <w:rFonts w:ascii="Times New Roman" w:hAnsi="Times New Roman" w:cs="Times New Roman"/>
          <w:bCs/>
          <w:color w:val="000000" w:themeColor="text1"/>
          <w:sz w:val="28"/>
          <w:szCs w:val="28"/>
        </w:rPr>
        <w:t>одновременную работу двух и более тренеров-преподавателей и (или) иных специалистов с одними и теми же занимающимися (группой), закрепленными распорядительным актом организации одновременно за несколькими специалистами с учетом специфики вида спорта «хоккей» либо в соответствии с федеральным стандартом спортивной подготовки;</w:t>
      </w:r>
    </w:p>
    <w:p w:rsidR="00FC1C30" w:rsidRPr="004F21CC" w:rsidRDefault="00FC1C30" w:rsidP="00FC1C30">
      <w:pPr>
        <w:pStyle w:val="aa"/>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proofErr w:type="gramStart"/>
      <w:r w:rsidRPr="004F21CC">
        <w:rPr>
          <w:rFonts w:ascii="Times New Roman" w:hAnsi="Times New Roman" w:cs="Times New Roman"/>
          <w:bCs/>
          <w:color w:val="000000" w:themeColor="text1"/>
          <w:sz w:val="28"/>
          <w:szCs w:val="28"/>
        </w:rPr>
        <w:t>бригадный метод работы, то есть работа по реализации программы спортивной подготовки более чем одним тренером-преподавателем и (или) другим специалистом, непосредственно осуществляющих тренировочный процесс по этапам (периодам) с контингентом занимающихся, закрепленным распорядительным актом организации персонально за каждым специалистом, с учетом конкретного объема, сложности и специфики работы.</w:t>
      </w:r>
      <w:proofErr w:type="gramEnd"/>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Период и объем учебно-тренировочных мероприятий по виду спорта «хоккей» представлен в таблице 4.</w:t>
      </w:r>
    </w:p>
    <w:p w:rsidR="00FC1C30" w:rsidRPr="004F21CC" w:rsidRDefault="00FC1C30" w:rsidP="00FC1C30">
      <w:pPr>
        <w:autoSpaceDE w:val="0"/>
        <w:autoSpaceDN w:val="0"/>
        <w:adjustRightInd w:val="0"/>
        <w:spacing w:after="0" w:line="240" w:lineRule="auto"/>
        <w:rPr>
          <w:rFonts w:ascii="Times New Roman" w:eastAsia="Calibri" w:hAnsi="Times New Roman"/>
          <w:bCs/>
          <w:color w:val="000000" w:themeColor="text1"/>
          <w:sz w:val="28"/>
          <w:szCs w:val="28"/>
        </w:rPr>
      </w:pPr>
    </w:p>
    <w:p w:rsidR="00FC1C30" w:rsidRPr="004F21CC" w:rsidRDefault="00FC1C30" w:rsidP="00FC1C30">
      <w:pPr>
        <w:autoSpaceDE w:val="0"/>
        <w:autoSpaceDN w:val="0"/>
        <w:adjustRightInd w:val="0"/>
        <w:spacing w:after="0" w:line="240" w:lineRule="auto"/>
        <w:rPr>
          <w:rFonts w:ascii="Times New Roman" w:eastAsia="Calibri" w:hAnsi="Times New Roman"/>
          <w:b/>
          <w:bCs/>
          <w:color w:val="000000" w:themeColor="text1"/>
          <w:sz w:val="24"/>
          <w:szCs w:val="28"/>
        </w:rPr>
      </w:pPr>
      <w:r w:rsidRPr="004F21CC">
        <w:rPr>
          <w:rFonts w:ascii="Times New Roman" w:eastAsia="Calibri" w:hAnsi="Times New Roman"/>
          <w:b/>
          <w:bCs/>
          <w:color w:val="000000" w:themeColor="text1"/>
          <w:sz w:val="24"/>
          <w:szCs w:val="28"/>
        </w:rPr>
        <w:t>Таблица 4. Учебно-тренировочные мероприятия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3402"/>
        <w:gridCol w:w="2476"/>
        <w:gridCol w:w="3335"/>
      </w:tblGrid>
      <w:tr w:rsidR="00FC1C30" w:rsidRPr="004F21CC" w:rsidTr="00833B36">
        <w:trPr>
          <w:trHeight w:val="20"/>
        </w:trPr>
        <w:tc>
          <w:tcPr>
            <w:tcW w:w="426" w:type="dxa"/>
            <w:vMerge w:val="restart"/>
            <w:hideMark/>
          </w:tcPr>
          <w:p w:rsidR="00FC1C30" w:rsidRPr="004F21CC" w:rsidRDefault="00FC1C30" w:rsidP="00833B36">
            <w:pPr>
              <w:widowControl w:val="0"/>
              <w:spacing w:after="0" w:line="240" w:lineRule="auto"/>
              <w:ind w:left="-62" w:right="-62"/>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 xml:space="preserve">№ </w:t>
            </w:r>
            <w:proofErr w:type="gramStart"/>
            <w:r w:rsidRPr="004F21CC">
              <w:rPr>
                <w:rFonts w:ascii="Times New Roman" w:hAnsi="Times New Roman"/>
                <w:bCs/>
                <w:color w:val="000000" w:themeColor="text1"/>
                <w:sz w:val="24"/>
                <w:szCs w:val="24"/>
              </w:rPr>
              <w:t>п</w:t>
            </w:r>
            <w:proofErr w:type="gramEnd"/>
            <w:r w:rsidRPr="004F21CC">
              <w:rPr>
                <w:rFonts w:ascii="Times New Roman" w:hAnsi="Times New Roman"/>
                <w:bCs/>
                <w:color w:val="000000" w:themeColor="text1"/>
                <w:sz w:val="24"/>
                <w:szCs w:val="24"/>
              </w:rPr>
              <w:t>/п</w:t>
            </w:r>
          </w:p>
        </w:tc>
        <w:tc>
          <w:tcPr>
            <w:tcW w:w="3402" w:type="dxa"/>
            <w:vMerge w:val="restart"/>
            <w:vAlign w:val="center"/>
            <w:hideMark/>
          </w:tcPr>
          <w:p w:rsidR="00FC1C30" w:rsidRPr="004F21CC" w:rsidRDefault="00FC1C30" w:rsidP="00833B36">
            <w:pPr>
              <w:widowControl w:val="0"/>
              <w:spacing w:after="0" w:line="240" w:lineRule="auto"/>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Виды учебно-тренировочных мероприятий</w:t>
            </w:r>
          </w:p>
        </w:tc>
        <w:tc>
          <w:tcPr>
            <w:tcW w:w="5811" w:type="dxa"/>
            <w:gridSpan w:val="2"/>
            <w:hideMark/>
          </w:tcPr>
          <w:p w:rsidR="00FC1C30" w:rsidRPr="004F21CC" w:rsidRDefault="00FC1C30" w:rsidP="00833B36">
            <w:pPr>
              <w:widowControl w:val="0"/>
              <w:spacing w:after="0" w:line="240" w:lineRule="auto"/>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FC1C30" w:rsidRPr="004F21CC" w:rsidTr="00833B36">
        <w:trPr>
          <w:trHeight w:val="455"/>
        </w:trPr>
        <w:tc>
          <w:tcPr>
            <w:tcW w:w="426" w:type="dxa"/>
            <w:vMerge/>
            <w:vAlign w:val="center"/>
            <w:hideMark/>
          </w:tcPr>
          <w:p w:rsidR="00FC1C30" w:rsidRPr="004F21CC" w:rsidRDefault="00FC1C30" w:rsidP="00833B36">
            <w:pPr>
              <w:spacing w:after="0" w:line="240" w:lineRule="auto"/>
              <w:rPr>
                <w:rFonts w:ascii="Times New Roman" w:eastAsia="Calibri" w:hAnsi="Times New Roman"/>
                <w:bCs/>
                <w:color w:val="000000" w:themeColor="text1"/>
                <w:sz w:val="24"/>
                <w:szCs w:val="24"/>
                <w:lang w:eastAsia="zh-CN"/>
              </w:rPr>
            </w:pPr>
          </w:p>
        </w:tc>
        <w:tc>
          <w:tcPr>
            <w:tcW w:w="3402" w:type="dxa"/>
            <w:vMerge/>
            <w:vAlign w:val="center"/>
            <w:hideMark/>
          </w:tcPr>
          <w:p w:rsidR="00FC1C30" w:rsidRPr="004F21CC" w:rsidRDefault="00FC1C30" w:rsidP="00833B36">
            <w:pPr>
              <w:spacing w:after="0" w:line="240" w:lineRule="auto"/>
              <w:rPr>
                <w:rFonts w:ascii="Times New Roman" w:eastAsia="Calibri" w:hAnsi="Times New Roman"/>
                <w:bCs/>
                <w:color w:val="000000" w:themeColor="text1"/>
                <w:sz w:val="24"/>
                <w:szCs w:val="24"/>
                <w:lang w:eastAsia="zh-CN"/>
              </w:rPr>
            </w:pPr>
          </w:p>
        </w:tc>
        <w:tc>
          <w:tcPr>
            <w:tcW w:w="2476" w:type="dxa"/>
            <w:hideMark/>
          </w:tcPr>
          <w:p w:rsidR="00FC1C30" w:rsidRPr="004F21CC" w:rsidRDefault="00FC1C30" w:rsidP="00833B36">
            <w:pPr>
              <w:widowControl w:val="0"/>
              <w:spacing w:after="0" w:line="240" w:lineRule="auto"/>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Этап начальной подготовки</w:t>
            </w:r>
          </w:p>
        </w:tc>
        <w:tc>
          <w:tcPr>
            <w:tcW w:w="3335" w:type="dxa"/>
            <w:hideMark/>
          </w:tcPr>
          <w:p w:rsidR="00FC1C30" w:rsidRPr="004F21CC" w:rsidRDefault="00FC1C30" w:rsidP="00833B36">
            <w:pPr>
              <w:widowControl w:val="0"/>
              <w:spacing w:after="0" w:line="240" w:lineRule="auto"/>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 xml:space="preserve">Учебно-тренировочный этап </w:t>
            </w:r>
          </w:p>
          <w:p w:rsidR="00FC1C30" w:rsidRPr="004F21CC" w:rsidRDefault="00FC1C30" w:rsidP="00833B36">
            <w:pPr>
              <w:widowControl w:val="0"/>
              <w:spacing w:after="0" w:line="240" w:lineRule="auto"/>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(этап спортивной специализации)</w:t>
            </w:r>
          </w:p>
          <w:p w:rsidR="00FC1C30" w:rsidRPr="004F21CC" w:rsidRDefault="00FC1C30" w:rsidP="00833B36">
            <w:pPr>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p>
        </w:tc>
      </w:tr>
      <w:tr w:rsidR="00FC1C30" w:rsidRPr="004F21CC" w:rsidTr="00833B36">
        <w:trPr>
          <w:trHeight w:val="28"/>
        </w:trPr>
        <w:tc>
          <w:tcPr>
            <w:tcW w:w="9639" w:type="dxa"/>
            <w:gridSpan w:val="4"/>
            <w:hideMark/>
          </w:tcPr>
          <w:p w:rsidR="00FC1C30" w:rsidRPr="004F21CC" w:rsidRDefault="00FC1C30" w:rsidP="00833B36">
            <w:pPr>
              <w:widowControl w:val="0"/>
              <w:spacing w:after="0" w:line="240" w:lineRule="auto"/>
              <w:ind w:left="-62" w:right="-62"/>
              <w:jc w:val="center"/>
              <w:rPr>
                <w:rFonts w:ascii="Times New Roman" w:hAnsi="Times New Roman"/>
                <w:bCs/>
                <w:color w:val="000000" w:themeColor="text1"/>
                <w:sz w:val="24"/>
                <w:szCs w:val="24"/>
              </w:rPr>
            </w:pPr>
            <w:r w:rsidRPr="004F21CC">
              <w:rPr>
                <w:rFonts w:ascii="Times New Roman" w:hAnsi="Times New Roman"/>
                <w:color w:val="000000" w:themeColor="text1"/>
                <w:sz w:val="24"/>
                <w:szCs w:val="24"/>
              </w:rPr>
              <w:t>1. Учебно-тренировочные мероприятия по подготовке к спортивным соревнованиям</w:t>
            </w:r>
          </w:p>
        </w:tc>
      </w:tr>
      <w:tr w:rsidR="00FC1C30" w:rsidRPr="004F21CC" w:rsidTr="00833B36">
        <w:trPr>
          <w:trHeight w:val="338"/>
        </w:trPr>
        <w:tc>
          <w:tcPr>
            <w:tcW w:w="426" w:type="dxa"/>
            <w:vAlign w:val="center"/>
            <w:hideMark/>
          </w:tcPr>
          <w:p w:rsidR="00FC1C30" w:rsidRPr="004F21CC" w:rsidRDefault="00FC1C30" w:rsidP="00833B36">
            <w:pPr>
              <w:widowControl w:val="0"/>
              <w:spacing w:after="0" w:line="240" w:lineRule="auto"/>
              <w:ind w:left="-62" w:righ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1.1.</w:t>
            </w:r>
          </w:p>
        </w:tc>
        <w:tc>
          <w:tcPr>
            <w:tcW w:w="3402" w:type="dxa"/>
            <w:vAlign w:val="center"/>
            <w:hideMark/>
          </w:tcPr>
          <w:p w:rsidR="00FC1C30" w:rsidRPr="004F21CC" w:rsidRDefault="00FC1C30" w:rsidP="00833B36">
            <w:pPr>
              <w:widowControl w:val="0"/>
              <w:spacing w:after="0" w:line="240" w:lineRule="auto"/>
              <w:ind w:lef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Учебно-тренировочные мероприятия </w:t>
            </w:r>
            <w:r w:rsidRPr="004F21CC">
              <w:rPr>
                <w:rFonts w:ascii="Times New Roman" w:hAnsi="Times New Roman"/>
                <w:color w:val="000000" w:themeColor="text1"/>
                <w:sz w:val="24"/>
                <w:szCs w:val="24"/>
              </w:rPr>
              <w:br/>
              <w:t xml:space="preserve">по подготовке </w:t>
            </w:r>
            <w:r w:rsidRPr="004F21CC">
              <w:rPr>
                <w:rFonts w:ascii="Times New Roman" w:hAnsi="Times New Roman"/>
                <w:color w:val="000000" w:themeColor="text1"/>
                <w:sz w:val="24"/>
                <w:szCs w:val="24"/>
              </w:rPr>
              <w:br/>
              <w:t>к международным спортивным соревнованиям</w:t>
            </w:r>
          </w:p>
        </w:tc>
        <w:tc>
          <w:tcPr>
            <w:tcW w:w="2476"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c>
          <w:tcPr>
            <w:tcW w:w="3335"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r>
      <w:tr w:rsidR="00FC1C30" w:rsidRPr="004F21CC" w:rsidTr="00833B36">
        <w:trPr>
          <w:trHeight w:val="20"/>
        </w:trPr>
        <w:tc>
          <w:tcPr>
            <w:tcW w:w="426" w:type="dxa"/>
            <w:vAlign w:val="center"/>
            <w:hideMark/>
          </w:tcPr>
          <w:p w:rsidR="00FC1C30" w:rsidRPr="004F21CC" w:rsidRDefault="00FC1C30" w:rsidP="00833B36">
            <w:pPr>
              <w:widowControl w:val="0"/>
              <w:spacing w:after="0" w:line="240" w:lineRule="auto"/>
              <w:ind w:left="-62" w:righ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1.2.</w:t>
            </w:r>
          </w:p>
        </w:tc>
        <w:tc>
          <w:tcPr>
            <w:tcW w:w="3402" w:type="dxa"/>
            <w:vAlign w:val="center"/>
            <w:hideMark/>
          </w:tcPr>
          <w:p w:rsidR="00FC1C30" w:rsidRPr="004F21CC" w:rsidRDefault="00FC1C30" w:rsidP="00833B36">
            <w:pPr>
              <w:widowControl w:val="0"/>
              <w:spacing w:after="0" w:line="240" w:lineRule="auto"/>
              <w:ind w:lef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Учебно-тренировочные мероприятия </w:t>
            </w:r>
            <w:r w:rsidRPr="004F21CC">
              <w:rPr>
                <w:rFonts w:ascii="Times New Roman" w:hAnsi="Times New Roman"/>
                <w:color w:val="000000" w:themeColor="text1"/>
                <w:sz w:val="24"/>
                <w:szCs w:val="24"/>
              </w:rPr>
              <w:br/>
              <w:t xml:space="preserve">по подготовке </w:t>
            </w:r>
            <w:r w:rsidRPr="004F21CC">
              <w:rPr>
                <w:rFonts w:ascii="Times New Roman" w:hAnsi="Times New Roman"/>
                <w:color w:val="000000" w:themeColor="text1"/>
                <w:sz w:val="24"/>
                <w:szCs w:val="24"/>
              </w:rPr>
              <w:br/>
              <w:t>к чемпионатам России, кубкам России, первенствам России</w:t>
            </w:r>
          </w:p>
        </w:tc>
        <w:tc>
          <w:tcPr>
            <w:tcW w:w="2476"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c>
          <w:tcPr>
            <w:tcW w:w="3335"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w:t>
            </w:r>
          </w:p>
        </w:tc>
      </w:tr>
      <w:tr w:rsidR="00FC1C30" w:rsidRPr="004F21CC" w:rsidTr="00833B36">
        <w:trPr>
          <w:trHeight w:val="41"/>
        </w:trPr>
        <w:tc>
          <w:tcPr>
            <w:tcW w:w="426" w:type="dxa"/>
            <w:vAlign w:val="center"/>
            <w:hideMark/>
          </w:tcPr>
          <w:p w:rsidR="00FC1C30" w:rsidRPr="004F21CC" w:rsidRDefault="00FC1C30" w:rsidP="00833B36">
            <w:pPr>
              <w:widowControl w:val="0"/>
              <w:spacing w:after="0" w:line="240" w:lineRule="auto"/>
              <w:ind w:left="-62" w:righ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lastRenderedPageBreak/>
              <w:t>1.3.</w:t>
            </w:r>
          </w:p>
        </w:tc>
        <w:tc>
          <w:tcPr>
            <w:tcW w:w="3402" w:type="dxa"/>
            <w:vAlign w:val="center"/>
            <w:hideMark/>
          </w:tcPr>
          <w:p w:rsidR="00FC1C30" w:rsidRPr="004F21CC" w:rsidRDefault="00FC1C30" w:rsidP="00833B36">
            <w:pPr>
              <w:widowControl w:val="0"/>
              <w:spacing w:after="0" w:line="240" w:lineRule="auto"/>
              <w:ind w:lef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Учебно-тренировочные мероприятия </w:t>
            </w:r>
            <w:r w:rsidRPr="004F21CC">
              <w:rPr>
                <w:rFonts w:ascii="Times New Roman" w:hAnsi="Times New Roman"/>
                <w:color w:val="000000" w:themeColor="text1"/>
                <w:sz w:val="24"/>
                <w:szCs w:val="24"/>
              </w:rPr>
              <w:br/>
              <w:t>по подготовке к другим всероссийским спортивным соревнованиям</w:t>
            </w:r>
          </w:p>
        </w:tc>
        <w:tc>
          <w:tcPr>
            <w:tcW w:w="2476"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c>
          <w:tcPr>
            <w:tcW w:w="3335"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w:t>
            </w:r>
          </w:p>
        </w:tc>
      </w:tr>
      <w:tr w:rsidR="00FC1C30" w:rsidRPr="004F21CC" w:rsidTr="00833B36">
        <w:trPr>
          <w:trHeight w:val="20"/>
        </w:trPr>
        <w:tc>
          <w:tcPr>
            <w:tcW w:w="426" w:type="dxa"/>
            <w:vAlign w:val="center"/>
            <w:hideMark/>
          </w:tcPr>
          <w:p w:rsidR="00FC1C30" w:rsidRPr="004F21CC" w:rsidRDefault="00FC1C30" w:rsidP="00833B36">
            <w:pPr>
              <w:widowControl w:val="0"/>
              <w:spacing w:after="0" w:line="240" w:lineRule="auto"/>
              <w:ind w:left="-62" w:righ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w:t>
            </w:r>
          </w:p>
        </w:tc>
        <w:tc>
          <w:tcPr>
            <w:tcW w:w="3402" w:type="dxa"/>
            <w:vAlign w:val="center"/>
            <w:hideMark/>
          </w:tcPr>
          <w:p w:rsidR="00FC1C30" w:rsidRPr="004F21CC" w:rsidRDefault="00FC1C30" w:rsidP="00833B36">
            <w:pPr>
              <w:widowControl w:val="0"/>
              <w:spacing w:after="0" w:line="240" w:lineRule="auto"/>
              <w:ind w:lef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Учебно-тренировочные мероприятия </w:t>
            </w:r>
            <w:r w:rsidRPr="004F21CC">
              <w:rPr>
                <w:rFonts w:ascii="Times New Roman" w:hAnsi="Times New Roman"/>
                <w:color w:val="000000" w:themeColor="text1"/>
                <w:sz w:val="24"/>
                <w:szCs w:val="24"/>
              </w:rPr>
              <w:br/>
              <w:t xml:space="preserve">по подготовке </w:t>
            </w:r>
            <w:r w:rsidRPr="004F21CC">
              <w:rPr>
                <w:rFonts w:ascii="Times New Roman" w:hAnsi="Times New Roman"/>
                <w:color w:val="000000" w:themeColor="text1"/>
                <w:sz w:val="24"/>
                <w:szCs w:val="24"/>
              </w:rPr>
              <w:br/>
              <w:t xml:space="preserve">к официальным спортивным соревнованиям субъекта </w:t>
            </w:r>
            <w:r w:rsidRPr="004F21CC">
              <w:rPr>
                <w:rFonts w:ascii="Times New Roman" w:hAnsi="Times New Roman"/>
                <w:color w:val="000000" w:themeColor="text1"/>
                <w:sz w:val="24"/>
                <w:szCs w:val="24"/>
              </w:rPr>
              <w:br/>
              <w:t>Российской Федерации</w:t>
            </w:r>
          </w:p>
        </w:tc>
        <w:tc>
          <w:tcPr>
            <w:tcW w:w="2476"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c>
          <w:tcPr>
            <w:tcW w:w="3335"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w:t>
            </w:r>
          </w:p>
        </w:tc>
      </w:tr>
      <w:tr w:rsidR="00FC1C30" w:rsidRPr="004F21CC" w:rsidTr="00833B36">
        <w:trPr>
          <w:trHeight w:val="20"/>
        </w:trPr>
        <w:tc>
          <w:tcPr>
            <w:tcW w:w="9639" w:type="dxa"/>
            <w:gridSpan w:val="4"/>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 Специальные учебно-тренировочные мероприятия</w:t>
            </w:r>
          </w:p>
        </w:tc>
      </w:tr>
      <w:tr w:rsidR="00FC1C30" w:rsidRPr="004F21CC" w:rsidTr="00833B36">
        <w:trPr>
          <w:trHeight w:val="20"/>
        </w:trPr>
        <w:tc>
          <w:tcPr>
            <w:tcW w:w="426" w:type="dxa"/>
            <w:vAlign w:val="center"/>
            <w:hideMark/>
          </w:tcPr>
          <w:p w:rsidR="00FC1C30" w:rsidRPr="004F21CC" w:rsidRDefault="00FC1C30" w:rsidP="00833B36">
            <w:pPr>
              <w:widowControl w:val="0"/>
              <w:spacing w:after="0" w:line="240" w:lineRule="auto"/>
              <w:ind w:left="-62" w:righ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2.1.</w:t>
            </w:r>
          </w:p>
        </w:tc>
        <w:tc>
          <w:tcPr>
            <w:tcW w:w="3402" w:type="dxa"/>
            <w:vAlign w:val="center"/>
            <w:hideMark/>
          </w:tcPr>
          <w:p w:rsidR="00FC1C30" w:rsidRPr="004F21CC" w:rsidRDefault="00FC1C30" w:rsidP="00833B36">
            <w:pPr>
              <w:widowControl w:val="0"/>
              <w:spacing w:after="0" w:line="240" w:lineRule="auto"/>
              <w:ind w:lef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Учебно-тренировочные мероприятия по общей и (или) специальной физической подготовке</w:t>
            </w:r>
          </w:p>
        </w:tc>
        <w:tc>
          <w:tcPr>
            <w:tcW w:w="2476"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c>
          <w:tcPr>
            <w:tcW w:w="3335"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w:t>
            </w:r>
          </w:p>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FC1C30" w:rsidRPr="004F21CC" w:rsidTr="00833B36">
        <w:trPr>
          <w:trHeight w:val="20"/>
        </w:trPr>
        <w:tc>
          <w:tcPr>
            <w:tcW w:w="426" w:type="dxa"/>
            <w:vAlign w:val="center"/>
            <w:hideMark/>
          </w:tcPr>
          <w:p w:rsidR="00FC1C30" w:rsidRPr="004F21CC" w:rsidRDefault="00FC1C30" w:rsidP="00833B36">
            <w:pPr>
              <w:widowControl w:val="0"/>
              <w:spacing w:after="0" w:line="240" w:lineRule="auto"/>
              <w:ind w:left="-62" w:righ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2.2.</w:t>
            </w:r>
          </w:p>
        </w:tc>
        <w:tc>
          <w:tcPr>
            <w:tcW w:w="3402" w:type="dxa"/>
            <w:vAlign w:val="center"/>
            <w:hideMark/>
          </w:tcPr>
          <w:p w:rsidR="00FC1C30" w:rsidRPr="004F21CC" w:rsidRDefault="00FC1C30" w:rsidP="00833B36">
            <w:pPr>
              <w:widowControl w:val="0"/>
              <w:spacing w:after="0" w:line="240" w:lineRule="auto"/>
              <w:ind w:lef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Восстановительные мероприятия</w:t>
            </w:r>
          </w:p>
        </w:tc>
        <w:tc>
          <w:tcPr>
            <w:tcW w:w="2476"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c>
          <w:tcPr>
            <w:tcW w:w="3335"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FC1C30" w:rsidRPr="004F21CC" w:rsidTr="00833B36">
        <w:trPr>
          <w:trHeight w:val="20"/>
        </w:trPr>
        <w:tc>
          <w:tcPr>
            <w:tcW w:w="426" w:type="dxa"/>
            <w:vAlign w:val="center"/>
            <w:hideMark/>
          </w:tcPr>
          <w:p w:rsidR="00FC1C30" w:rsidRPr="004F21CC" w:rsidRDefault="00FC1C30" w:rsidP="00833B36">
            <w:pPr>
              <w:widowControl w:val="0"/>
              <w:spacing w:after="0" w:line="240" w:lineRule="auto"/>
              <w:ind w:left="-62" w:righ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2.3.</w:t>
            </w:r>
          </w:p>
        </w:tc>
        <w:tc>
          <w:tcPr>
            <w:tcW w:w="3402" w:type="dxa"/>
            <w:vAlign w:val="center"/>
            <w:hideMark/>
          </w:tcPr>
          <w:p w:rsidR="00FC1C30" w:rsidRPr="004F21CC" w:rsidRDefault="00FC1C30" w:rsidP="00833B36">
            <w:pPr>
              <w:widowControl w:val="0"/>
              <w:spacing w:after="0" w:line="240" w:lineRule="auto"/>
              <w:ind w:lef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Мероприятия </w:t>
            </w:r>
            <w:r w:rsidRPr="004F21CC">
              <w:rPr>
                <w:rFonts w:ascii="Times New Roman" w:hAnsi="Times New Roman"/>
                <w:color w:val="000000" w:themeColor="text1"/>
                <w:sz w:val="24"/>
                <w:szCs w:val="24"/>
              </w:rPr>
              <w:br/>
              <w:t>для комплексного медицинского обследования</w:t>
            </w:r>
          </w:p>
        </w:tc>
        <w:tc>
          <w:tcPr>
            <w:tcW w:w="2476" w:type="dxa"/>
            <w:vAlign w:val="center"/>
            <w:hideMark/>
          </w:tcPr>
          <w:p w:rsidR="00FC1C30" w:rsidRPr="004F21CC" w:rsidRDefault="00FC1C30" w:rsidP="00833B36">
            <w:pPr>
              <w:widowControl w:val="0"/>
              <w:spacing w:after="0" w:line="240" w:lineRule="auto"/>
              <w:jc w:val="center"/>
              <w:rPr>
                <w:rFonts w:ascii="Times New Roman" w:eastAsia="Calibri" w:hAnsi="Times New Roman"/>
                <w:color w:val="000000" w:themeColor="text1"/>
                <w:sz w:val="24"/>
                <w:szCs w:val="24"/>
              </w:rPr>
            </w:pPr>
            <w:r w:rsidRPr="004F21CC">
              <w:rPr>
                <w:rFonts w:ascii="Times New Roman" w:hAnsi="Times New Roman"/>
                <w:color w:val="000000" w:themeColor="text1"/>
                <w:sz w:val="24"/>
                <w:szCs w:val="24"/>
              </w:rPr>
              <w:t>-</w:t>
            </w:r>
          </w:p>
        </w:tc>
        <w:tc>
          <w:tcPr>
            <w:tcW w:w="3335"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FC1C30" w:rsidRPr="004F21CC" w:rsidTr="00833B36">
        <w:trPr>
          <w:trHeight w:val="20"/>
        </w:trPr>
        <w:tc>
          <w:tcPr>
            <w:tcW w:w="426" w:type="dxa"/>
            <w:vAlign w:val="center"/>
            <w:hideMark/>
          </w:tcPr>
          <w:p w:rsidR="00FC1C30" w:rsidRPr="004F21CC" w:rsidRDefault="00FC1C30" w:rsidP="00833B36">
            <w:pPr>
              <w:widowControl w:val="0"/>
              <w:spacing w:after="0" w:line="240" w:lineRule="auto"/>
              <w:ind w:left="-62" w:righ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2.4.</w:t>
            </w:r>
          </w:p>
        </w:tc>
        <w:tc>
          <w:tcPr>
            <w:tcW w:w="3402" w:type="dxa"/>
            <w:vAlign w:val="center"/>
            <w:hideMark/>
          </w:tcPr>
          <w:p w:rsidR="00FC1C30" w:rsidRPr="004F21CC" w:rsidRDefault="00FC1C30" w:rsidP="00833B36">
            <w:pPr>
              <w:widowControl w:val="0"/>
              <w:spacing w:after="0" w:line="240" w:lineRule="auto"/>
              <w:ind w:lef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Учебно-тренировочные мероприятия </w:t>
            </w:r>
            <w:r w:rsidRPr="004F21CC">
              <w:rPr>
                <w:rFonts w:ascii="Times New Roman" w:hAnsi="Times New Roman"/>
                <w:color w:val="000000" w:themeColor="text1"/>
                <w:sz w:val="24"/>
                <w:szCs w:val="24"/>
              </w:rPr>
              <w:br/>
              <w:t>в каникулярный период</w:t>
            </w:r>
          </w:p>
        </w:tc>
        <w:tc>
          <w:tcPr>
            <w:tcW w:w="5811" w:type="dxa"/>
            <w:gridSpan w:val="2"/>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До 21 суток подряд и не более двух учебно-тренировочных мероприятий в год</w:t>
            </w:r>
          </w:p>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FC1C30" w:rsidRPr="004F21CC" w:rsidTr="00833B36">
        <w:trPr>
          <w:trHeight w:val="20"/>
        </w:trPr>
        <w:tc>
          <w:tcPr>
            <w:tcW w:w="426" w:type="dxa"/>
            <w:vAlign w:val="center"/>
            <w:hideMark/>
          </w:tcPr>
          <w:p w:rsidR="00FC1C30" w:rsidRPr="004F21CC" w:rsidRDefault="00FC1C30" w:rsidP="00833B36">
            <w:pPr>
              <w:widowControl w:val="0"/>
              <w:spacing w:after="0" w:line="240" w:lineRule="auto"/>
              <w:ind w:left="-62" w:righ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2.5.</w:t>
            </w:r>
          </w:p>
        </w:tc>
        <w:tc>
          <w:tcPr>
            <w:tcW w:w="3402" w:type="dxa"/>
            <w:vAlign w:val="center"/>
            <w:hideMark/>
          </w:tcPr>
          <w:p w:rsidR="00FC1C30" w:rsidRPr="004F21CC" w:rsidRDefault="00FC1C30" w:rsidP="00833B36">
            <w:pPr>
              <w:widowControl w:val="0"/>
              <w:spacing w:after="0" w:line="240" w:lineRule="auto"/>
              <w:ind w:lef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Просмотровые </w:t>
            </w:r>
            <w:r w:rsidRPr="004F21CC">
              <w:rPr>
                <w:rFonts w:ascii="Times New Roman" w:hAnsi="Times New Roman"/>
                <w:color w:val="000000" w:themeColor="text1"/>
                <w:sz w:val="24"/>
                <w:szCs w:val="24"/>
              </w:rPr>
              <w:br/>
              <w:t>учебно-тренировочные мероприятия</w:t>
            </w:r>
          </w:p>
        </w:tc>
        <w:tc>
          <w:tcPr>
            <w:tcW w:w="2476"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c>
          <w:tcPr>
            <w:tcW w:w="3335" w:type="dxa"/>
            <w:vAlign w:val="center"/>
            <w:hideMark/>
          </w:tcPr>
          <w:p w:rsidR="00FC1C30" w:rsidRPr="004F21CC" w:rsidRDefault="00FC1C30" w:rsidP="00833B36">
            <w:pPr>
              <w:widowControl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До 60 суток</w:t>
            </w:r>
          </w:p>
        </w:tc>
      </w:tr>
    </w:tbl>
    <w:p w:rsidR="00FC1C30" w:rsidRPr="004F21CC" w:rsidRDefault="00FC1C30" w:rsidP="00FC1C30">
      <w:pPr>
        <w:widowControl w:val="0"/>
        <w:spacing w:after="0" w:line="240" w:lineRule="auto"/>
        <w:contextualSpacing/>
        <w:rPr>
          <w:rFonts w:ascii="Times New Roman" w:hAnsi="Times New Roman"/>
          <w:b/>
          <w:color w:val="000000" w:themeColor="text1"/>
          <w:sz w:val="28"/>
          <w:szCs w:val="28"/>
          <w:lang w:eastAsia="zh-CN"/>
        </w:rPr>
      </w:pPr>
    </w:p>
    <w:p w:rsidR="00FC1C30" w:rsidRPr="004F21CC" w:rsidRDefault="00FC1C30" w:rsidP="00FC1C30">
      <w:pPr>
        <w:widowControl w:val="0"/>
        <w:spacing w:after="0" w:line="240" w:lineRule="auto"/>
        <w:ind w:firstLine="709"/>
        <w:contextualSpacing/>
        <w:jc w:val="both"/>
        <w:rPr>
          <w:rFonts w:ascii="Times New Roman" w:eastAsia="Calibri" w:hAnsi="Times New Roman"/>
          <w:bCs/>
          <w:color w:val="000000" w:themeColor="text1"/>
          <w:sz w:val="28"/>
          <w:szCs w:val="28"/>
        </w:rPr>
      </w:pPr>
      <w:r w:rsidRPr="004F21CC">
        <w:rPr>
          <w:rFonts w:ascii="Times New Roman" w:eastAsia="Calibri" w:hAnsi="Times New Roman"/>
          <w:bCs/>
          <w:color w:val="000000" w:themeColor="text1"/>
          <w:sz w:val="28"/>
          <w:szCs w:val="28"/>
        </w:rPr>
        <w:t xml:space="preserve">Объем соревновательной деятельности по виду спорта «хоккей» представлен в таблице 5. </w:t>
      </w:r>
    </w:p>
    <w:p w:rsidR="00FC1C30" w:rsidRPr="004F21CC" w:rsidRDefault="00FC1C30" w:rsidP="00FC1C30">
      <w:pPr>
        <w:widowControl w:val="0"/>
        <w:spacing w:after="0" w:line="240" w:lineRule="auto"/>
        <w:contextualSpacing/>
        <w:rPr>
          <w:rFonts w:ascii="Times New Roman" w:hAnsi="Times New Roman"/>
          <w:b/>
          <w:color w:val="000000" w:themeColor="text1"/>
          <w:sz w:val="28"/>
          <w:szCs w:val="28"/>
          <w:lang w:eastAsia="zh-CN"/>
        </w:rPr>
      </w:pPr>
    </w:p>
    <w:p w:rsidR="00FC1C30" w:rsidRPr="004F21CC" w:rsidRDefault="00FC1C30" w:rsidP="00FC1C30">
      <w:pPr>
        <w:pStyle w:val="a8"/>
        <w:spacing w:before="5" w:after="0" w:line="240" w:lineRule="auto"/>
        <w:rPr>
          <w:rFonts w:ascii="Times New Roman" w:eastAsia="Calibri" w:hAnsi="Times New Roman"/>
          <w:b/>
          <w:bCs/>
          <w:color w:val="000000" w:themeColor="text1"/>
          <w:sz w:val="24"/>
          <w:szCs w:val="28"/>
        </w:rPr>
      </w:pPr>
      <w:r w:rsidRPr="004F21CC">
        <w:rPr>
          <w:rFonts w:ascii="Times New Roman" w:eastAsia="Calibri" w:hAnsi="Times New Roman"/>
          <w:b/>
          <w:bCs/>
          <w:color w:val="000000" w:themeColor="text1"/>
          <w:sz w:val="24"/>
          <w:szCs w:val="28"/>
        </w:rPr>
        <w:t xml:space="preserve">Таблица 5. Объем соревновательной деятельности </w:t>
      </w:r>
    </w:p>
    <w:tbl>
      <w:tblPr>
        <w:tblW w:w="9634" w:type="dxa"/>
        <w:tblCellMar>
          <w:left w:w="62" w:type="dxa"/>
          <w:right w:w="62" w:type="dxa"/>
        </w:tblCellMar>
        <w:tblLook w:val="04A0" w:firstRow="1" w:lastRow="0" w:firstColumn="1" w:lastColumn="0" w:noHBand="0" w:noVBand="1"/>
      </w:tblPr>
      <w:tblGrid>
        <w:gridCol w:w="1986"/>
        <w:gridCol w:w="1478"/>
        <w:gridCol w:w="1701"/>
        <w:gridCol w:w="1985"/>
        <w:gridCol w:w="2484"/>
      </w:tblGrid>
      <w:tr w:rsidR="00FC1C30" w:rsidRPr="004F21CC" w:rsidTr="00833B36">
        <w:trPr>
          <w:trHeight w:val="20"/>
        </w:trPr>
        <w:tc>
          <w:tcPr>
            <w:tcW w:w="1986" w:type="dxa"/>
            <w:vMerge w:val="restart"/>
            <w:tcBorders>
              <w:top w:val="single" w:sz="4" w:space="0" w:color="000000"/>
              <w:left w:val="single" w:sz="4" w:space="0" w:color="000000"/>
              <w:bottom w:val="single" w:sz="4" w:space="0" w:color="000000"/>
              <w:right w:val="single" w:sz="4" w:space="0" w:color="000000"/>
            </w:tcBorders>
            <w:vAlign w:val="center"/>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Виды спортивных соревнований, игры</w:t>
            </w:r>
          </w:p>
        </w:tc>
        <w:tc>
          <w:tcPr>
            <w:tcW w:w="7648" w:type="dxa"/>
            <w:gridSpan w:val="4"/>
            <w:tcBorders>
              <w:top w:val="single" w:sz="4" w:space="0" w:color="000000"/>
              <w:left w:val="single" w:sz="4" w:space="0" w:color="000000"/>
              <w:bottom w:val="single" w:sz="4" w:space="0" w:color="000000"/>
              <w:right w:val="single" w:sz="4" w:space="0" w:color="000000"/>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Этапы и годы спортивной подготовки</w:t>
            </w:r>
          </w:p>
        </w:tc>
      </w:tr>
      <w:tr w:rsidR="00FC1C30" w:rsidRPr="004F21CC" w:rsidTr="00833B36">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1C30" w:rsidRPr="004F21CC" w:rsidRDefault="00FC1C30" w:rsidP="00833B36">
            <w:pPr>
              <w:spacing w:after="0" w:line="240" w:lineRule="auto"/>
              <w:rPr>
                <w:rFonts w:ascii="Times New Roman" w:hAnsi="Times New Roman"/>
                <w:color w:val="000000" w:themeColor="text1"/>
                <w:sz w:val="24"/>
                <w:szCs w:val="24"/>
                <w:lang w:eastAsia="zh-CN"/>
              </w:rPr>
            </w:pPr>
          </w:p>
        </w:tc>
        <w:tc>
          <w:tcPr>
            <w:tcW w:w="3179" w:type="dxa"/>
            <w:gridSpan w:val="2"/>
            <w:tcBorders>
              <w:top w:val="single" w:sz="4" w:space="0" w:color="000000"/>
              <w:left w:val="single" w:sz="4" w:space="0" w:color="000000"/>
              <w:bottom w:val="single" w:sz="4" w:space="0" w:color="000000"/>
              <w:right w:val="single" w:sz="4" w:space="0" w:color="000000"/>
            </w:tcBorders>
            <w:vAlign w:val="center"/>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начальной подготовки</w:t>
            </w:r>
          </w:p>
        </w:tc>
        <w:tc>
          <w:tcPr>
            <w:tcW w:w="4469" w:type="dxa"/>
            <w:gridSpan w:val="2"/>
            <w:tcBorders>
              <w:top w:val="single" w:sz="4" w:space="0" w:color="000000"/>
              <w:left w:val="single" w:sz="4" w:space="0" w:color="000000"/>
              <w:bottom w:val="single" w:sz="4" w:space="0" w:color="000000"/>
              <w:right w:val="single" w:sz="4" w:space="0" w:color="000000"/>
            </w:tcBorders>
            <w:vAlign w:val="center"/>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Учебно-тренировочный этап (этап спортивной специализации)</w:t>
            </w:r>
          </w:p>
          <w:p w:rsidR="00FC1C30" w:rsidRPr="004F21CC" w:rsidRDefault="00FC1C30" w:rsidP="00833B36">
            <w:pPr>
              <w:widowControl w:val="0"/>
              <w:spacing w:after="0" w:line="240" w:lineRule="auto"/>
              <w:ind w:left="-62" w:right="-62"/>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FC1C30" w:rsidRPr="004F21CC" w:rsidTr="00833B36">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1C30" w:rsidRPr="004F21CC" w:rsidRDefault="00FC1C30" w:rsidP="00833B36">
            <w:pPr>
              <w:spacing w:after="0" w:line="240" w:lineRule="auto"/>
              <w:rPr>
                <w:rFonts w:ascii="Times New Roman" w:hAnsi="Times New Roman"/>
                <w:color w:val="000000" w:themeColor="text1"/>
                <w:sz w:val="24"/>
                <w:szCs w:val="24"/>
                <w:lang w:eastAsia="zh-CN"/>
              </w:rPr>
            </w:pPr>
          </w:p>
        </w:tc>
        <w:tc>
          <w:tcPr>
            <w:tcW w:w="1478" w:type="dxa"/>
            <w:tcBorders>
              <w:top w:val="single" w:sz="4" w:space="0" w:color="000000"/>
              <w:left w:val="single" w:sz="4" w:space="0" w:color="000000"/>
              <w:bottom w:val="single" w:sz="4" w:space="0" w:color="000000"/>
              <w:right w:val="single" w:sz="4" w:space="0" w:color="000000"/>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До года</w:t>
            </w:r>
          </w:p>
        </w:tc>
        <w:tc>
          <w:tcPr>
            <w:tcW w:w="1701" w:type="dxa"/>
            <w:tcBorders>
              <w:top w:val="single" w:sz="4" w:space="0" w:color="000000"/>
              <w:left w:val="single" w:sz="4" w:space="0" w:color="000000"/>
              <w:bottom w:val="single" w:sz="4" w:space="0" w:color="000000"/>
              <w:right w:val="single" w:sz="4" w:space="0" w:color="000000"/>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Свыше года</w:t>
            </w:r>
          </w:p>
        </w:tc>
        <w:tc>
          <w:tcPr>
            <w:tcW w:w="1985" w:type="dxa"/>
            <w:tcBorders>
              <w:top w:val="single" w:sz="4" w:space="0" w:color="000000"/>
              <w:left w:val="single" w:sz="4" w:space="0" w:color="000000"/>
              <w:bottom w:val="single" w:sz="4" w:space="0" w:color="000000"/>
              <w:right w:val="single" w:sz="4" w:space="0" w:color="000000"/>
            </w:tcBorders>
            <w:hideMark/>
          </w:tcPr>
          <w:p w:rsidR="00FC1C30" w:rsidRPr="004F21CC" w:rsidRDefault="00FC1C30" w:rsidP="00833B36">
            <w:pPr>
              <w:widowControl w:val="0"/>
              <w:spacing w:after="0" w:line="240" w:lineRule="auto"/>
              <w:ind w:left="-21" w:right="-85"/>
              <w:contextualSpacing/>
              <w:jc w:val="center"/>
              <w:rPr>
                <w:rFonts w:ascii="Times New Roman" w:eastAsia="Calibri" w:hAnsi="Times New Roman"/>
                <w:color w:val="000000" w:themeColor="text1"/>
                <w:sz w:val="24"/>
                <w:szCs w:val="24"/>
              </w:rPr>
            </w:pPr>
            <w:r w:rsidRPr="004F21CC">
              <w:rPr>
                <w:rFonts w:ascii="Times New Roman" w:hAnsi="Times New Roman"/>
                <w:color w:val="000000" w:themeColor="text1"/>
                <w:sz w:val="24"/>
                <w:szCs w:val="24"/>
              </w:rPr>
              <w:t>До двух лет</w:t>
            </w:r>
          </w:p>
        </w:tc>
        <w:tc>
          <w:tcPr>
            <w:tcW w:w="2484" w:type="dxa"/>
            <w:tcBorders>
              <w:top w:val="single" w:sz="4" w:space="0" w:color="000000"/>
              <w:left w:val="single" w:sz="4" w:space="0" w:color="000000"/>
              <w:bottom w:val="single" w:sz="4" w:space="0" w:color="000000"/>
              <w:right w:val="single" w:sz="4" w:space="0" w:color="000000"/>
            </w:tcBorders>
            <w:hideMark/>
          </w:tcPr>
          <w:p w:rsidR="00FC1C30" w:rsidRPr="004F21CC" w:rsidRDefault="00FC1C30" w:rsidP="00833B36">
            <w:pPr>
              <w:spacing w:after="0" w:line="240" w:lineRule="auto"/>
              <w:rPr>
                <w:rFonts w:ascii="Times New Roman" w:hAnsi="Times New Roman"/>
                <w:color w:val="000000" w:themeColor="text1"/>
                <w:sz w:val="24"/>
                <w:szCs w:val="24"/>
                <w:lang w:eastAsia="zh-CN"/>
              </w:rPr>
            </w:pPr>
            <w:r w:rsidRPr="004F21CC">
              <w:rPr>
                <w:rFonts w:ascii="Times New Roman" w:hAnsi="Times New Roman"/>
                <w:color w:val="000000" w:themeColor="text1"/>
                <w:sz w:val="24"/>
                <w:szCs w:val="24"/>
              </w:rPr>
              <w:t>Свыше двух лет</w:t>
            </w:r>
          </w:p>
        </w:tc>
      </w:tr>
      <w:tr w:rsidR="00FC1C30" w:rsidRPr="004F21CC" w:rsidTr="00833B36">
        <w:trPr>
          <w:trHeight w:val="20"/>
        </w:trPr>
        <w:tc>
          <w:tcPr>
            <w:tcW w:w="9634" w:type="dxa"/>
            <w:gridSpan w:val="5"/>
            <w:tcBorders>
              <w:top w:val="single" w:sz="4" w:space="0" w:color="000000"/>
              <w:left w:val="single" w:sz="4" w:space="0" w:color="000000"/>
              <w:bottom w:val="single" w:sz="4" w:space="0" w:color="000000"/>
              <w:right w:val="single" w:sz="4" w:space="0" w:color="000000"/>
            </w:tcBorders>
            <w:hideMark/>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Юноши (мужчины)</w:t>
            </w:r>
          </w:p>
        </w:tc>
      </w:tr>
      <w:tr w:rsidR="00FC1C30" w:rsidRPr="004F21CC" w:rsidTr="00833B36">
        <w:trPr>
          <w:trHeight w:val="20"/>
        </w:trPr>
        <w:tc>
          <w:tcPr>
            <w:tcW w:w="1986" w:type="dxa"/>
            <w:tcBorders>
              <w:top w:val="single" w:sz="4" w:space="0" w:color="000000"/>
              <w:left w:val="single" w:sz="4" w:space="0" w:color="000000"/>
              <w:bottom w:val="single" w:sz="4" w:space="0" w:color="000000"/>
              <w:right w:val="single" w:sz="4" w:space="0" w:color="000000"/>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Контрольные</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FC1C30" w:rsidRPr="004F21CC" w:rsidRDefault="00FC1C30" w:rsidP="00833B36">
            <w:pPr>
              <w:spacing w:after="0" w:line="240" w:lineRule="auto"/>
              <w:contextualSpacing/>
              <w:jc w:val="center"/>
              <w:rPr>
                <w:rFonts w:ascii="Times New Roman" w:eastAsia="Calibri" w:hAnsi="Times New Roman"/>
                <w:color w:val="000000" w:themeColor="text1"/>
                <w:sz w:val="24"/>
                <w:szCs w:val="24"/>
              </w:rPr>
            </w:pPr>
            <w:r w:rsidRPr="004F21CC">
              <w:rPr>
                <w:rFonts w:ascii="Times New Roman" w:hAnsi="Times New Roman"/>
                <w:color w:val="000000" w:themeColor="text1"/>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w:t>
            </w:r>
          </w:p>
        </w:tc>
        <w:tc>
          <w:tcPr>
            <w:tcW w:w="2484" w:type="dxa"/>
            <w:tcBorders>
              <w:top w:val="single" w:sz="4" w:space="0" w:color="000000"/>
              <w:left w:val="single" w:sz="4" w:space="0" w:color="000000"/>
              <w:bottom w:val="single" w:sz="4" w:space="0" w:color="000000"/>
              <w:right w:val="single" w:sz="4" w:space="0" w:color="000000"/>
            </w:tcBorders>
            <w:vAlign w:val="center"/>
            <w:hideMark/>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FC1C30" w:rsidRPr="004F21CC" w:rsidTr="00833B36">
        <w:trPr>
          <w:trHeight w:val="20"/>
        </w:trPr>
        <w:tc>
          <w:tcPr>
            <w:tcW w:w="1986" w:type="dxa"/>
            <w:tcBorders>
              <w:top w:val="single" w:sz="4" w:space="0" w:color="000000"/>
              <w:left w:val="single" w:sz="4" w:space="0" w:color="000000"/>
              <w:bottom w:val="single" w:sz="4" w:space="0" w:color="auto"/>
              <w:right w:val="single" w:sz="4" w:space="0" w:color="000000"/>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Отборочные</w:t>
            </w:r>
          </w:p>
        </w:tc>
        <w:tc>
          <w:tcPr>
            <w:tcW w:w="1478" w:type="dxa"/>
            <w:tcBorders>
              <w:top w:val="single" w:sz="4" w:space="0" w:color="000000"/>
              <w:left w:val="single" w:sz="4" w:space="0" w:color="000000"/>
              <w:bottom w:val="single" w:sz="4" w:space="0" w:color="auto"/>
              <w:right w:val="single" w:sz="4" w:space="0" w:color="000000"/>
            </w:tcBorders>
            <w:hideMark/>
          </w:tcPr>
          <w:p w:rsidR="00FC1C30" w:rsidRPr="004F21CC" w:rsidRDefault="00FC1C30" w:rsidP="00833B36">
            <w:pPr>
              <w:pStyle w:val="TableParagraph"/>
              <w:ind w:left="9"/>
              <w:contextualSpacing/>
              <w:jc w:val="center"/>
              <w:rPr>
                <w:color w:val="000000" w:themeColor="text1"/>
                <w:sz w:val="24"/>
                <w:szCs w:val="24"/>
              </w:rPr>
            </w:pPr>
            <w:r w:rsidRPr="004F21CC">
              <w:rPr>
                <w:color w:val="000000" w:themeColor="text1"/>
                <w:sz w:val="24"/>
                <w:szCs w:val="24"/>
              </w:rPr>
              <w:t>–</w:t>
            </w:r>
          </w:p>
        </w:tc>
        <w:tc>
          <w:tcPr>
            <w:tcW w:w="1701" w:type="dxa"/>
            <w:tcBorders>
              <w:top w:val="single" w:sz="4" w:space="0" w:color="000000"/>
              <w:left w:val="single" w:sz="4" w:space="0" w:color="000000"/>
              <w:bottom w:val="single" w:sz="4" w:space="0" w:color="auto"/>
              <w:right w:val="single" w:sz="4" w:space="0" w:color="000000"/>
            </w:tcBorders>
            <w:hideMark/>
          </w:tcPr>
          <w:p w:rsidR="00FC1C30" w:rsidRPr="004F21CC" w:rsidRDefault="00FC1C30" w:rsidP="00833B36">
            <w:pPr>
              <w:pStyle w:val="TableParagraph"/>
              <w:ind w:left="11"/>
              <w:contextualSpacing/>
              <w:jc w:val="center"/>
              <w:rPr>
                <w:color w:val="000000" w:themeColor="text1"/>
                <w:sz w:val="24"/>
                <w:szCs w:val="24"/>
              </w:rPr>
            </w:pPr>
            <w:r w:rsidRPr="004F21CC">
              <w:rPr>
                <w:color w:val="000000" w:themeColor="text1"/>
                <w:sz w:val="24"/>
                <w:szCs w:val="24"/>
              </w:rPr>
              <w:t>–</w:t>
            </w:r>
          </w:p>
        </w:tc>
        <w:tc>
          <w:tcPr>
            <w:tcW w:w="1985" w:type="dxa"/>
            <w:tcBorders>
              <w:top w:val="single" w:sz="4" w:space="0" w:color="000000"/>
              <w:left w:val="single" w:sz="4" w:space="0" w:color="000000"/>
              <w:bottom w:val="single" w:sz="4" w:space="0" w:color="auto"/>
              <w:right w:val="single" w:sz="4" w:space="0" w:color="000000"/>
            </w:tcBorders>
            <w:hideMark/>
          </w:tcPr>
          <w:p w:rsidR="00FC1C30" w:rsidRPr="004F21CC" w:rsidRDefault="00FC1C30" w:rsidP="00833B36">
            <w:pPr>
              <w:pStyle w:val="TableParagraph"/>
              <w:ind w:left="12"/>
              <w:contextualSpacing/>
              <w:jc w:val="center"/>
              <w:rPr>
                <w:color w:val="000000" w:themeColor="text1"/>
                <w:sz w:val="24"/>
                <w:szCs w:val="24"/>
              </w:rPr>
            </w:pPr>
            <w:r w:rsidRPr="004F21CC">
              <w:rPr>
                <w:color w:val="000000" w:themeColor="text1"/>
                <w:sz w:val="24"/>
                <w:szCs w:val="24"/>
              </w:rPr>
              <w:t>–</w:t>
            </w:r>
          </w:p>
        </w:tc>
        <w:tc>
          <w:tcPr>
            <w:tcW w:w="2484" w:type="dxa"/>
            <w:tcBorders>
              <w:top w:val="single" w:sz="4" w:space="0" w:color="000000"/>
              <w:left w:val="single" w:sz="4" w:space="0" w:color="000000"/>
              <w:bottom w:val="single" w:sz="4" w:space="0" w:color="auto"/>
              <w:right w:val="single" w:sz="4" w:space="0" w:color="000000"/>
            </w:tcBorders>
            <w:hideMark/>
          </w:tcPr>
          <w:p w:rsidR="00FC1C30" w:rsidRPr="004F21CC" w:rsidRDefault="00FC1C30" w:rsidP="00833B36">
            <w:pPr>
              <w:pStyle w:val="TableParagraph"/>
              <w:ind w:left="17"/>
              <w:contextualSpacing/>
              <w:jc w:val="center"/>
              <w:rPr>
                <w:color w:val="000000" w:themeColor="text1"/>
                <w:sz w:val="24"/>
                <w:szCs w:val="24"/>
              </w:rPr>
            </w:pPr>
            <w:r w:rsidRPr="004F21CC">
              <w:rPr>
                <w:color w:val="000000" w:themeColor="text1"/>
                <w:sz w:val="24"/>
                <w:szCs w:val="24"/>
              </w:rPr>
              <w:t>–</w:t>
            </w:r>
            <w:r>
              <w:rPr>
                <w:color w:val="000000" w:themeColor="text1"/>
                <w:sz w:val="24"/>
                <w:szCs w:val="24"/>
              </w:rPr>
              <w:t xml:space="preserve"> </w:t>
            </w:r>
          </w:p>
        </w:tc>
      </w:tr>
      <w:tr w:rsidR="00FC1C30" w:rsidRPr="004F21CC" w:rsidTr="00833B36">
        <w:trPr>
          <w:trHeight w:val="20"/>
        </w:trPr>
        <w:tc>
          <w:tcPr>
            <w:tcW w:w="1986"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bookmarkStart w:id="0" w:name="__DdeLink__14787_2645326048"/>
            <w:r w:rsidRPr="004F21CC">
              <w:rPr>
                <w:rFonts w:ascii="Times New Roman" w:hAnsi="Times New Roman"/>
                <w:color w:val="000000" w:themeColor="text1"/>
                <w:sz w:val="24"/>
                <w:szCs w:val="24"/>
              </w:rPr>
              <w:t>О</w:t>
            </w:r>
            <w:bookmarkEnd w:id="0"/>
            <w:r w:rsidRPr="004F21CC">
              <w:rPr>
                <w:rFonts w:ascii="Times New Roman" w:hAnsi="Times New Roman"/>
                <w:color w:val="000000" w:themeColor="text1"/>
                <w:sz w:val="24"/>
                <w:szCs w:val="24"/>
              </w:rPr>
              <w:t>сновные</w:t>
            </w:r>
          </w:p>
        </w:tc>
        <w:tc>
          <w:tcPr>
            <w:tcW w:w="1478"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9"/>
              <w:contextualSpacing/>
              <w:jc w:val="center"/>
              <w:rPr>
                <w:color w:val="000000" w:themeColor="text1"/>
                <w:sz w:val="24"/>
                <w:szCs w:val="24"/>
              </w:rPr>
            </w:pPr>
            <w:r w:rsidRPr="004F21CC">
              <w:rPr>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1"/>
              <w:contextualSpacing/>
              <w:jc w:val="center"/>
              <w:rPr>
                <w:color w:val="000000" w:themeColor="text1"/>
                <w:sz w:val="24"/>
                <w:szCs w:val="24"/>
              </w:rPr>
            </w:pPr>
            <w:r w:rsidRPr="004F21CC">
              <w:rPr>
                <w:color w:val="000000" w:themeColor="text1"/>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2"/>
              <w:contextualSpacing/>
              <w:jc w:val="center"/>
              <w:rPr>
                <w:color w:val="000000" w:themeColor="text1"/>
                <w:sz w:val="24"/>
                <w:szCs w:val="24"/>
              </w:rPr>
            </w:pPr>
            <w:r w:rsidRPr="004F21CC">
              <w:rPr>
                <w:color w:val="000000" w:themeColor="text1"/>
                <w:sz w:val="24"/>
                <w:szCs w:val="24"/>
              </w:rPr>
              <w:t>1</w:t>
            </w:r>
          </w:p>
        </w:tc>
        <w:tc>
          <w:tcPr>
            <w:tcW w:w="2484"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jc w:val="center"/>
              <w:rPr>
                <w:color w:val="000000" w:themeColor="text1"/>
                <w:sz w:val="24"/>
                <w:szCs w:val="24"/>
              </w:rPr>
            </w:pPr>
            <w:r w:rsidRPr="004F21CC">
              <w:rPr>
                <w:color w:val="000000" w:themeColor="text1"/>
                <w:sz w:val="24"/>
                <w:szCs w:val="24"/>
              </w:rPr>
              <w:t>1</w:t>
            </w:r>
          </w:p>
        </w:tc>
      </w:tr>
      <w:tr w:rsidR="00FC1C30" w:rsidRPr="004F21CC" w:rsidTr="00833B36">
        <w:trPr>
          <w:trHeight w:val="20"/>
        </w:trPr>
        <w:tc>
          <w:tcPr>
            <w:tcW w:w="1986"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Игры</w:t>
            </w:r>
          </w:p>
        </w:tc>
        <w:tc>
          <w:tcPr>
            <w:tcW w:w="1478"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9"/>
              <w:contextualSpacing/>
              <w:jc w:val="center"/>
              <w:rPr>
                <w:color w:val="000000" w:themeColor="text1"/>
                <w:sz w:val="24"/>
                <w:szCs w:val="24"/>
              </w:rPr>
            </w:pPr>
            <w:r w:rsidRPr="004F21CC">
              <w:rPr>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1"/>
              <w:contextualSpacing/>
              <w:jc w:val="center"/>
              <w:rPr>
                <w:color w:val="000000" w:themeColor="text1"/>
                <w:sz w:val="24"/>
                <w:szCs w:val="24"/>
              </w:rPr>
            </w:pPr>
            <w:r w:rsidRPr="004F21CC">
              <w:rPr>
                <w:color w:val="000000" w:themeColor="text1"/>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2"/>
              <w:contextualSpacing/>
              <w:jc w:val="center"/>
              <w:rPr>
                <w:color w:val="000000" w:themeColor="text1"/>
                <w:sz w:val="24"/>
                <w:szCs w:val="24"/>
              </w:rPr>
            </w:pPr>
            <w:r w:rsidRPr="004F21CC">
              <w:rPr>
                <w:color w:val="000000" w:themeColor="text1"/>
                <w:sz w:val="24"/>
                <w:szCs w:val="24"/>
              </w:rPr>
              <w:t>30</w:t>
            </w:r>
          </w:p>
        </w:tc>
        <w:tc>
          <w:tcPr>
            <w:tcW w:w="2484"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jc w:val="center"/>
              <w:rPr>
                <w:color w:val="000000" w:themeColor="text1"/>
                <w:sz w:val="24"/>
                <w:szCs w:val="24"/>
              </w:rPr>
            </w:pPr>
            <w:r w:rsidRPr="004F21CC">
              <w:rPr>
                <w:color w:val="000000" w:themeColor="text1"/>
                <w:sz w:val="24"/>
                <w:szCs w:val="24"/>
              </w:rPr>
              <w:t>36</w:t>
            </w:r>
          </w:p>
        </w:tc>
      </w:tr>
      <w:tr w:rsidR="00FC1C30" w:rsidRPr="004F21CC" w:rsidTr="00833B36">
        <w:trPr>
          <w:trHeight w:val="20"/>
        </w:trPr>
        <w:tc>
          <w:tcPr>
            <w:tcW w:w="9634" w:type="dxa"/>
            <w:gridSpan w:val="5"/>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jc w:val="center"/>
              <w:rPr>
                <w:color w:val="000000" w:themeColor="text1"/>
                <w:sz w:val="24"/>
                <w:szCs w:val="24"/>
              </w:rPr>
            </w:pPr>
            <w:r w:rsidRPr="004F21CC">
              <w:rPr>
                <w:color w:val="000000" w:themeColor="text1"/>
                <w:sz w:val="24"/>
                <w:szCs w:val="24"/>
              </w:rPr>
              <w:t>Девушки (женщины)</w:t>
            </w:r>
          </w:p>
        </w:tc>
      </w:tr>
      <w:tr w:rsidR="00FC1C30" w:rsidRPr="004F21CC" w:rsidTr="00833B36">
        <w:trPr>
          <w:trHeight w:val="20"/>
        </w:trPr>
        <w:tc>
          <w:tcPr>
            <w:tcW w:w="1986"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Контрольные</w:t>
            </w:r>
          </w:p>
        </w:tc>
        <w:tc>
          <w:tcPr>
            <w:tcW w:w="1478"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9"/>
              <w:contextualSpacing/>
              <w:jc w:val="center"/>
              <w:rPr>
                <w:color w:val="000000" w:themeColor="text1"/>
                <w:sz w:val="24"/>
                <w:szCs w:val="24"/>
              </w:rPr>
            </w:pPr>
            <w:r w:rsidRPr="004F21CC">
              <w:rPr>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1"/>
              <w:contextualSpacing/>
              <w:jc w:val="center"/>
              <w:rPr>
                <w:color w:val="000000" w:themeColor="text1"/>
                <w:sz w:val="24"/>
                <w:szCs w:val="24"/>
              </w:rPr>
            </w:pPr>
            <w:r w:rsidRPr="004F21CC">
              <w:rPr>
                <w:color w:val="000000" w:themeColor="text1"/>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2"/>
              <w:contextualSpacing/>
              <w:jc w:val="center"/>
              <w:rPr>
                <w:color w:val="000000" w:themeColor="text1"/>
                <w:sz w:val="24"/>
                <w:szCs w:val="24"/>
              </w:rPr>
            </w:pPr>
            <w:r w:rsidRPr="004F21CC">
              <w:rPr>
                <w:color w:val="000000" w:themeColor="text1"/>
                <w:sz w:val="24"/>
                <w:szCs w:val="24"/>
              </w:rPr>
              <w:t>2</w:t>
            </w:r>
          </w:p>
        </w:tc>
        <w:tc>
          <w:tcPr>
            <w:tcW w:w="2484"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jc w:val="center"/>
              <w:rPr>
                <w:color w:val="000000" w:themeColor="text1"/>
                <w:sz w:val="24"/>
                <w:szCs w:val="24"/>
              </w:rPr>
            </w:pPr>
            <w:r w:rsidRPr="004F21CC">
              <w:rPr>
                <w:color w:val="000000" w:themeColor="text1"/>
                <w:sz w:val="24"/>
                <w:szCs w:val="24"/>
              </w:rPr>
              <w:t>2</w:t>
            </w:r>
          </w:p>
        </w:tc>
      </w:tr>
      <w:tr w:rsidR="00FC1C30" w:rsidRPr="004F21CC" w:rsidTr="00833B36">
        <w:trPr>
          <w:trHeight w:val="20"/>
        </w:trPr>
        <w:tc>
          <w:tcPr>
            <w:tcW w:w="1986"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Отборочные</w:t>
            </w:r>
          </w:p>
        </w:tc>
        <w:tc>
          <w:tcPr>
            <w:tcW w:w="1478"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9"/>
              <w:contextualSpacing/>
              <w:jc w:val="center"/>
              <w:rPr>
                <w:color w:val="000000" w:themeColor="text1"/>
                <w:sz w:val="24"/>
                <w:szCs w:val="24"/>
              </w:rPr>
            </w:pPr>
            <w:r w:rsidRPr="004F21CC">
              <w:rPr>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1"/>
              <w:contextualSpacing/>
              <w:jc w:val="center"/>
              <w:rPr>
                <w:color w:val="000000" w:themeColor="text1"/>
                <w:sz w:val="24"/>
                <w:szCs w:val="24"/>
              </w:rPr>
            </w:pPr>
            <w:r w:rsidRPr="004F21CC">
              <w:rPr>
                <w:color w:val="000000" w:themeColor="text1"/>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2"/>
              <w:contextualSpacing/>
              <w:jc w:val="center"/>
              <w:rPr>
                <w:color w:val="000000" w:themeColor="text1"/>
                <w:sz w:val="24"/>
                <w:szCs w:val="24"/>
              </w:rPr>
            </w:pPr>
            <w:r w:rsidRPr="004F21CC">
              <w:rPr>
                <w:color w:val="000000" w:themeColor="text1"/>
                <w:sz w:val="24"/>
                <w:szCs w:val="24"/>
              </w:rPr>
              <w:t>–</w:t>
            </w:r>
          </w:p>
        </w:tc>
        <w:tc>
          <w:tcPr>
            <w:tcW w:w="2484"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jc w:val="center"/>
              <w:rPr>
                <w:color w:val="000000" w:themeColor="text1"/>
                <w:sz w:val="24"/>
                <w:szCs w:val="24"/>
              </w:rPr>
            </w:pPr>
            <w:r w:rsidRPr="004F21CC">
              <w:rPr>
                <w:color w:val="000000" w:themeColor="text1"/>
                <w:sz w:val="24"/>
                <w:szCs w:val="24"/>
              </w:rPr>
              <w:t>–</w:t>
            </w:r>
          </w:p>
        </w:tc>
      </w:tr>
      <w:tr w:rsidR="00FC1C30" w:rsidRPr="004F21CC" w:rsidTr="00833B36">
        <w:trPr>
          <w:trHeight w:val="20"/>
        </w:trPr>
        <w:tc>
          <w:tcPr>
            <w:tcW w:w="1986"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Основные</w:t>
            </w:r>
          </w:p>
        </w:tc>
        <w:tc>
          <w:tcPr>
            <w:tcW w:w="1478"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9"/>
              <w:contextualSpacing/>
              <w:jc w:val="center"/>
              <w:rPr>
                <w:color w:val="000000" w:themeColor="text1"/>
                <w:sz w:val="24"/>
                <w:szCs w:val="24"/>
              </w:rPr>
            </w:pPr>
            <w:r w:rsidRPr="004F21CC">
              <w:rPr>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1"/>
              <w:contextualSpacing/>
              <w:jc w:val="center"/>
              <w:rPr>
                <w:color w:val="000000" w:themeColor="text1"/>
                <w:sz w:val="24"/>
                <w:szCs w:val="24"/>
              </w:rPr>
            </w:pPr>
            <w:r w:rsidRPr="004F21CC">
              <w:rPr>
                <w:color w:val="000000" w:themeColor="text1"/>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2"/>
              <w:contextualSpacing/>
              <w:jc w:val="center"/>
              <w:rPr>
                <w:color w:val="000000" w:themeColor="text1"/>
                <w:sz w:val="24"/>
                <w:szCs w:val="24"/>
              </w:rPr>
            </w:pPr>
            <w:r w:rsidRPr="004F21CC">
              <w:rPr>
                <w:color w:val="000000" w:themeColor="text1"/>
                <w:sz w:val="24"/>
                <w:szCs w:val="24"/>
              </w:rPr>
              <w:t>1</w:t>
            </w:r>
          </w:p>
        </w:tc>
        <w:tc>
          <w:tcPr>
            <w:tcW w:w="2484"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jc w:val="center"/>
              <w:rPr>
                <w:color w:val="000000" w:themeColor="text1"/>
                <w:sz w:val="24"/>
                <w:szCs w:val="24"/>
              </w:rPr>
            </w:pPr>
            <w:r w:rsidRPr="004F21CC">
              <w:rPr>
                <w:color w:val="000000" w:themeColor="text1"/>
                <w:sz w:val="24"/>
                <w:szCs w:val="24"/>
              </w:rPr>
              <w:t>1</w:t>
            </w:r>
          </w:p>
        </w:tc>
      </w:tr>
      <w:tr w:rsidR="00FC1C30" w:rsidRPr="004F21CC" w:rsidTr="00833B36">
        <w:trPr>
          <w:trHeight w:val="20"/>
        </w:trPr>
        <w:tc>
          <w:tcPr>
            <w:tcW w:w="1986"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widowControl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lastRenderedPageBreak/>
              <w:t>Игры</w:t>
            </w:r>
          </w:p>
        </w:tc>
        <w:tc>
          <w:tcPr>
            <w:tcW w:w="1478"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9"/>
              <w:contextualSpacing/>
              <w:jc w:val="center"/>
              <w:rPr>
                <w:color w:val="000000" w:themeColor="text1"/>
                <w:sz w:val="24"/>
                <w:szCs w:val="24"/>
              </w:rPr>
            </w:pPr>
            <w:r w:rsidRPr="004F21CC">
              <w:rPr>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1"/>
              <w:contextualSpacing/>
              <w:jc w:val="center"/>
              <w:rPr>
                <w:color w:val="000000" w:themeColor="text1"/>
                <w:sz w:val="24"/>
                <w:szCs w:val="24"/>
              </w:rPr>
            </w:pPr>
            <w:r w:rsidRPr="004F21CC">
              <w:rPr>
                <w:color w:val="000000" w:themeColor="text1"/>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ind w:left="12"/>
              <w:contextualSpacing/>
              <w:jc w:val="center"/>
              <w:rPr>
                <w:color w:val="000000" w:themeColor="text1"/>
                <w:sz w:val="24"/>
                <w:szCs w:val="24"/>
              </w:rPr>
            </w:pPr>
            <w:r w:rsidRPr="004F21CC">
              <w:rPr>
                <w:color w:val="000000" w:themeColor="text1"/>
                <w:sz w:val="24"/>
                <w:szCs w:val="24"/>
              </w:rPr>
              <w:t>24</w:t>
            </w:r>
          </w:p>
        </w:tc>
        <w:tc>
          <w:tcPr>
            <w:tcW w:w="2484" w:type="dxa"/>
            <w:tcBorders>
              <w:top w:val="single" w:sz="4" w:space="0" w:color="auto"/>
              <w:left w:val="single" w:sz="4" w:space="0" w:color="auto"/>
              <w:bottom w:val="single" w:sz="4" w:space="0" w:color="auto"/>
              <w:right w:val="single" w:sz="4" w:space="0" w:color="auto"/>
            </w:tcBorders>
            <w:hideMark/>
          </w:tcPr>
          <w:p w:rsidR="00FC1C30" w:rsidRPr="004F21CC" w:rsidRDefault="00FC1C30" w:rsidP="00833B36">
            <w:pPr>
              <w:pStyle w:val="TableParagraph"/>
              <w:jc w:val="center"/>
              <w:rPr>
                <w:color w:val="000000" w:themeColor="text1"/>
                <w:sz w:val="24"/>
                <w:szCs w:val="24"/>
              </w:rPr>
            </w:pPr>
            <w:r w:rsidRPr="004F21CC">
              <w:rPr>
                <w:color w:val="000000" w:themeColor="text1"/>
                <w:sz w:val="24"/>
                <w:szCs w:val="24"/>
              </w:rPr>
              <w:t>26</w:t>
            </w:r>
          </w:p>
        </w:tc>
      </w:tr>
    </w:tbl>
    <w:p w:rsidR="00FC1C30" w:rsidRPr="004F21CC" w:rsidRDefault="00FC1C30" w:rsidP="00FC1C30">
      <w:pPr>
        <w:spacing w:before="240"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Соревновательная деятельность является неотъемлемой частью спортивной подготовки хоккеистов. Соревнования представляют собой объективный способ демонстрации спортивного результата, служат критерием оценки отдельных спортсменов и команд и являются инструментом отбора и подготовки. С помощью соревнований происходит познание резервных и адаптационных возможностей человека, формирование и преобразование личности.</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В узком понимании термина соревновательная деятельность – это проведение состязания в конкретном матче с использованием специфичных технических приемов, тактических схем и действий в соответствии с установленными правилами соревнований. В более широком понимании соревновательная деятельность – это специально организованная, целенаправленная активность спортсмена и других окружающих лиц (тренеров, врачей, судей, организаторов, болельщиков и т. д.), характеризуемая мотивацией и сознательностью в достижении спортивного результата.</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В теории и методике спортивной тренировки выделяются следующие виды соревнований:</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w:t>
      </w:r>
      <w:r w:rsidRPr="004F21CC">
        <w:rPr>
          <w:rFonts w:ascii="Times New Roman" w:hAnsi="Times New Roman"/>
          <w:bCs/>
          <w:color w:val="000000" w:themeColor="text1"/>
          <w:sz w:val="28"/>
          <w:szCs w:val="28"/>
        </w:rPr>
        <w:tab/>
        <w:t>подготовительные соревнования, основной целью которых является адаптация организма к предстоящим условиям соревновательной борьбы, отработка технических приемов и технико-тактических схем взаимодействия хоккеистов, обеспечение интегральной подготовки;</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w:t>
      </w:r>
      <w:r w:rsidRPr="004F21CC">
        <w:rPr>
          <w:rFonts w:ascii="Times New Roman" w:hAnsi="Times New Roman"/>
          <w:bCs/>
          <w:color w:val="000000" w:themeColor="text1"/>
          <w:sz w:val="28"/>
          <w:szCs w:val="28"/>
        </w:rPr>
        <w:tab/>
        <w:t>контрольные соревнования позволяют оценивать уровень и структуру подготовленности отдельных хоккеистов и команды, эффективность прошедшего этапа спортивной подготовки, проектировать тренировочные программы для последующих этапов;</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w:t>
      </w:r>
      <w:r w:rsidRPr="004F21CC">
        <w:rPr>
          <w:rFonts w:ascii="Times New Roman" w:hAnsi="Times New Roman"/>
          <w:bCs/>
          <w:color w:val="000000" w:themeColor="text1"/>
          <w:sz w:val="28"/>
          <w:szCs w:val="28"/>
        </w:rPr>
        <w:tab/>
        <w:t>подводящие соревнования служат в качестве инструментов для моделирования предстоящих условий соревновательной деятельности, они могут быть как специально организованными, так и заранее запланированными;</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w:t>
      </w:r>
      <w:r w:rsidRPr="004F21CC">
        <w:rPr>
          <w:rFonts w:ascii="Times New Roman" w:hAnsi="Times New Roman"/>
          <w:bCs/>
          <w:color w:val="000000" w:themeColor="text1"/>
          <w:sz w:val="28"/>
          <w:szCs w:val="28"/>
        </w:rPr>
        <w:tab/>
        <w:t>отборочные соревнования реализуют принципы и правила селекции кандидатов при комплектовании сборных команд, в ходе этих соревнований спортсменами решаются локальные задачи, выполняются контрольные нормативы, позволяющие получить место в составе команды для дальнейшего выступления в главных соревнованиях;</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w:t>
      </w:r>
      <w:r w:rsidRPr="004F21CC">
        <w:rPr>
          <w:rFonts w:ascii="Times New Roman" w:hAnsi="Times New Roman"/>
          <w:bCs/>
          <w:color w:val="000000" w:themeColor="text1"/>
          <w:sz w:val="28"/>
          <w:szCs w:val="28"/>
        </w:rPr>
        <w:tab/>
        <w:t>главные соревнования служат для демонстрации максимально высоких спортивных результатов, полной мобилизации психических и физических возможностей и проявления спортивного мастерства.</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 xml:space="preserve">Согласно теории и методике спортивной тренировки в хоккее соревновательная деятельность включает в себя официальные и вспомогательные соревнования. Официальные соревнования регламентируются Единым календарным планом спортивных мероприятий и служат для установления спортивной квалификации. Официальные </w:t>
      </w:r>
      <w:r w:rsidRPr="004F21CC">
        <w:rPr>
          <w:rFonts w:ascii="Times New Roman" w:hAnsi="Times New Roman"/>
          <w:bCs/>
          <w:color w:val="000000" w:themeColor="text1"/>
          <w:sz w:val="28"/>
          <w:szCs w:val="28"/>
        </w:rPr>
        <w:lastRenderedPageBreak/>
        <w:t>соревнования включают в себя первенства или чемпионаты, соревнования на кубок, официальные турниры.</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Первенства и чемпионаты являются основными и наиболее ответственными соревнованиями. По их итогам происходит определение победителей и присвоение команде звания чемпиона. Такой формат соревнований обеспечивает наиболее объективную оценку уровня квалификации команд и хоккеистов, что позволяет определить качество тренировочного процесса, а также эффективность использования вне тренировочных и вне соревновательных факторов.</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 xml:space="preserve">Соревнования на Кубок предполагают ограниченные сроки проведения и участие большого количества команд. Целью проведения официальных турниров является определение уровня подготовленности команд и отбор кандидатов в сборные команды. Турниры, как и соревнования на Кубок, как правило, непродолжительны. К </w:t>
      </w:r>
      <w:proofErr w:type="gramStart"/>
      <w:r w:rsidRPr="004F21CC">
        <w:rPr>
          <w:rFonts w:ascii="Times New Roman" w:hAnsi="Times New Roman"/>
          <w:bCs/>
          <w:color w:val="000000" w:themeColor="text1"/>
          <w:sz w:val="28"/>
          <w:szCs w:val="28"/>
        </w:rPr>
        <w:t>вспомогательным</w:t>
      </w:r>
      <w:proofErr w:type="gramEnd"/>
      <w:r w:rsidRPr="004F21CC">
        <w:rPr>
          <w:rFonts w:ascii="Times New Roman" w:hAnsi="Times New Roman"/>
          <w:bCs/>
          <w:color w:val="000000" w:themeColor="text1"/>
          <w:sz w:val="28"/>
          <w:szCs w:val="28"/>
        </w:rPr>
        <w:t xml:space="preserve"> относят товарищеские, контрольные, показательные и сокращенные соревнования. </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 xml:space="preserve">Товарищеские игры организуют для решения учебно-тренировочных задач спортивной подготовки между командами различной квалификации. Кроме того, эти соревнования служат для поддержания определенных традиций. </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 xml:space="preserve">Контрольные игры проводятся для подготовки и проверки готовности команд к предстоящим официальным соревнованиям. </w:t>
      </w: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 xml:space="preserve">Основой целью показательных игр является популяризация хоккея, а также демонстрация технико-тактического мастерства спортсменов высокой квалификации. </w:t>
      </w:r>
    </w:p>
    <w:p w:rsidR="00FC1C30" w:rsidRPr="004F21CC" w:rsidRDefault="00FC1C30" w:rsidP="00515D49">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 xml:space="preserve">Управление системой соревнований в Российской Федерации осуществляется Общероссийской общественной организацией «Федерация хоккея России» (ФХР). </w:t>
      </w:r>
      <w:proofErr w:type="gramStart"/>
      <w:r w:rsidRPr="004F21CC">
        <w:rPr>
          <w:rFonts w:ascii="Times New Roman" w:hAnsi="Times New Roman"/>
          <w:bCs/>
          <w:color w:val="000000" w:themeColor="text1"/>
          <w:sz w:val="28"/>
          <w:szCs w:val="28"/>
        </w:rPr>
        <w:t>Система российского хоккея объединяет все официальные спортивные соревнования по хоккею, включенные в Единый календарный план</w:t>
      </w:r>
      <w:r w:rsidR="005C48BA">
        <w:rPr>
          <w:rFonts w:ascii="Times New Roman" w:hAnsi="Times New Roman"/>
          <w:bCs/>
          <w:color w:val="000000" w:themeColor="text1"/>
          <w:sz w:val="28"/>
          <w:szCs w:val="28"/>
        </w:rPr>
        <w:t>, межрегиональных, всероссийских,</w:t>
      </w:r>
      <w:r w:rsidRPr="004F21CC">
        <w:rPr>
          <w:rFonts w:ascii="Times New Roman" w:hAnsi="Times New Roman"/>
          <w:bCs/>
          <w:color w:val="000000" w:themeColor="text1"/>
          <w:sz w:val="28"/>
          <w:szCs w:val="28"/>
        </w:rPr>
        <w:t xml:space="preserve"> междунар</w:t>
      </w:r>
      <w:r w:rsidR="005C48BA">
        <w:rPr>
          <w:rFonts w:ascii="Times New Roman" w:hAnsi="Times New Roman"/>
          <w:bCs/>
          <w:color w:val="000000" w:themeColor="text1"/>
          <w:sz w:val="28"/>
          <w:szCs w:val="28"/>
        </w:rPr>
        <w:t>одных физкультурных мероприятий,</w:t>
      </w:r>
      <w:r w:rsidRPr="004F21CC">
        <w:rPr>
          <w:rFonts w:ascii="Times New Roman" w:hAnsi="Times New Roman"/>
          <w:bCs/>
          <w:color w:val="000000" w:themeColor="text1"/>
          <w:sz w:val="28"/>
          <w:szCs w:val="28"/>
        </w:rPr>
        <w:t xml:space="preserve"> спортивных мероприятий </w:t>
      </w:r>
      <w:r w:rsidR="005C48BA">
        <w:rPr>
          <w:rFonts w:ascii="Times New Roman" w:hAnsi="Times New Roman"/>
          <w:bCs/>
          <w:color w:val="000000" w:themeColor="text1"/>
          <w:sz w:val="28"/>
          <w:szCs w:val="28"/>
        </w:rPr>
        <w:t>(ЕКП),</w:t>
      </w:r>
      <w:r w:rsidRPr="004F21CC">
        <w:rPr>
          <w:rFonts w:ascii="Times New Roman" w:hAnsi="Times New Roman"/>
          <w:bCs/>
          <w:color w:val="000000" w:themeColor="text1"/>
          <w:sz w:val="28"/>
          <w:szCs w:val="28"/>
        </w:rPr>
        <w:t xml:space="preserve"> спортивных мероприятий</w:t>
      </w:r>
      <w:r w:rsidR="005C48BA">
        <w:rPr>
          <w:rFonts w:ascii="Times New Roman" w:hAnsi="Times New Roman"/>
          <w:bCs/>
          <w:color w:val="000000" w:themeColor="text1"/>
          <w:sz w:val="28"/>
          <w:szCs w:val="28"/>
        </w:rPr>
        <w:t xml:space="preserve"> субъектов Российской Федерации,</w:t>
      </w:r>
      <w:r w:rsidRPr="004F21CC">
        <w:rPr>
          <w:rFonts w:ascii="Times New Roman" w:hAnsi="Times New Roman"/>
          <w:bCs/>
          <w:color w:val="000000" w:themeColor="text1"/>
          <w:sz w:val="28"/>
          <w:szCs w:val="28"/>
        </w:rPr>
        <w:t xml:space="preserve"> муниципальных образований и городских округов. </w:t>
      </w:r>
      <w:proofErr w:type="gramEnd"/>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p>
    <w:p w:rsidR="00FC1C30" w:rsidRPr="004F21CC" w:rsidRDefault="00FC1C30" w:rsidP="00FC1C30">
      <w:pPr>
        <w:pStyle w:val="aa"/>
        <w:numPr>
          <w:ilvl w:val="0"/>
          <w:numId w:val="2"/>
        </w:numPr>
        <w:tabs>
          <w:tab w:val="left" w:pos="1276"/>
        </w:tabs>
        <w:spacing w:after="0" w:line="240" w:lineRule="auto"/>
        <w:ind w:left="0" w:firstLine="709"/>
        <w:jc w:val="both"/>
        <w:rPr>
          <w:rFonts w:ascii="Times New Roman" w:hAnsi="Times New Roman"/>
          <w:b/>
          <w:bCs/>
          <w:color w:val="000000" w:themeColor="text1"/>
          <w:sz w:val="28"/>
          <w:szCs w:val="28"/>
        </w:rPr>
      </w:pPr>
      <w:r w:rsidRPr="004F21CC">
        <w:rPr>
          <w:rFonts w:ascii="Times New Roman" w:hAnsi="Times New Roman" w:cs="Times New Roman"/>
          <w:b/>
          <w:bCs/>
          <w:color w:val="000000" w:themeColor="text1"/>
          <w:sz w:val="28"/>
          <w:szCs w:val="28"/>
        </w:rPr>
        <w:t xml:space="preserve">Годовой учебно-тренировочный план </w:t>
      </w:r>
      <w:r w:rsidRPr="004F21CC">
        <w:rPr>
          <w:rFonts w:ascii="Times New Roman" w:hAnsi="Times New Roman" w:cs="Times New Roman"/>
          <w:b/>
          <w:color w:val="000000" w:themeColor="text1"/>
          <w:sz w:val="28"/>
          <w:szCs w:val="28"/>
        </w:rPr>
        <w:t>по виду спорта «хоккей»</w:t>
      </w:r>
    </w:p>
    <w:p w:rsidR="00FC1C30" w:rsidRPr="00821817" w:rsidRDefault="00FC1C30" w:rsidP="00FC1C30">
      <w:pPr>
        <w:pStyle w:val="aa"/>
        <w:tabs>
          <w:tab w:val="left" w:pos="1276"/>
        </w:tabs>
        <w:spacing w:after="0" w:line="240" w:lineRule="auto"/>
        <w:ind w:left="709"/>
        <w:jc w:val="both"/>
        <w:rPr>
          <w:rFonts w:ascii="Times New Roman" w:hAnsi="Times New Roman"/>
          <w:bCs/>
          <w:color w:val="000000" w:themeColor="text1"/>
          <w:sz w:val="20"/>
          <w:szCs w:val="20"/>
        </w:rPr>
      </w:pP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Соотношение видов спортивной подготовки и иных мероприятий в структуре учебно-тренировочного процесса на этапах спортивной подготовки по виду спорта «хоккей» представлены в таблице 6.</w:t>
      </w:r>
    </w:p>
    <w:p w:rsidR="00FC1C30" w:rsidRPr="004F21CC" w:rsidRDefault="00FC1C30" w:rsidP="00FC1C30">
      <w:pPr>
        <w:widowControl w:val="0"/>
        <w:spacing w:line="240" w:lineRule="auto"/>
        <w:contextualSpacing/>
        <w:jc w:val="both"/>
        <w:rPr>
          <w:rFonts w:ascii="Times New Roman" w:hAnsi="Times New Roman"/>
          <w:color w:val="000000" w:themeColor="text1"/>
          <w:sz w:val="28"/>
          <w:szCs w:val="28"/>
        </w:rPr>
      </w:pPr>
    </w:p>
    <w:p w:rsidR="00FC1C30" w:rsidRPr="004F21CC" w:rsidRDefault="00FC1C30" w:rsidP="00FC1C30">
      <w:pPr>
        <w:widowControl w:val="0"/>
        <w:spacing w:line="240" w:lineRule="auto"/>
        <w:contextualSpacing/>
        <w:jc w:val="both"/>
        <w:rPr>
          <w:rFonts w:ascii="Times New Roman" w:hAnsi="Times New Roman"/>
          <w:b/>
          <w:color w:val="000000" w:themeColor="text1"/>
          <w:sz w:val="24"/>
          <w:szCs w:val="28"/>
        </w:rPr>
      </w:pPr>
      <w:r w:rsidRPr="004F21CC">
        <w:rPr>
          <w:rFonts w:ascii="Times New Roman" w:hAnsi="Times New Roman"/>
          <w:b/>
          <w:color w:val="000000" w:themeColor="text1"/>
          <w:sz w:val="24"/>
          <w:szCs w:val="28"/>
        </w:rPr>
        <w:t>Таблица 6. Соотношение видов спортивной подготовки и иных мероприятий в структуре учебно-тренировочного процесса на этапах спортивной подготовки по виду спорта «хоккей»</w:t>
      </w: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562"/>
        <w:gridCol w:w="2982"/>
        <w:gridCol w:w="1196"/>
        <w:gridCol w:w="1418"/>
        <w:gridCol w:w="1559"/>
        <w:gridCol w:w="1843"/>
      </w:tblGrid>
      <w:tr w:rsidR="00FC1C30" w:rsidRPr="004F21CC" w:rsidTr="00833B36">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 </w:t>
            </w:r>
            <w:proofErr w:type="gramStart"/>
            <w:r w:rsidRPr="004F21CC">
              <w:rPr>
                <w:rFonts w:ascii="Times New Roman" w:hAnsi="Times New Roman"/>
                <w:color w:val="000000" w:themeColor="text1"/>
                <w:sz w:val="24"/>
                <w:szCs w:val="24"/>
              </w:rPr>
              <w:t>п</w:t>
            </w:r>
            <w:proofErr w:type="gramEnd"/>
            <w:r w:rsidRPr="004F21CC">
              <w:rPr>
                <w:rFonts w:ascii="Times New Roman" w:hAnsi="Times New Roman"/>
                <w:color w:val="000000" w:themeColor="text1"/>
                <w:sz w:val="24"/>
                <w:szCs w:val="24"/>
              </w:rPr>
              <w:t xml:space="preserve">/п </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Виды спортивной подготовки и иные мероприятия</w:t>
            </w:r>
          </w:p>
        </w:tc>
        <w:tc>
          <w:tcPr>
            <w:tcW w:w="60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Этапы и годы спортивной подготовки </w:t>
            </w:r>
          </w:p>
        </w:tc>
      </w:tr>
      <w:tr w:rsidR="00FC1C30" w:rsidRPr="004F21CC" w:rsidTr="00833B36">
        <w:trPr>
          <w:trHeight w:val="673"/>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spacing w:after="0" w:line="240" w:lineRule="auto"/>
              <w:rPr>
                <w:rFonts w:ascii="Times New Roman" w:hAnsi="Times New Roman"/>
                <w:color w:val="000000" w:themeColor="text1"/>
                <w:sz w:val="24"/>
                <w:szCs w:val="24"/>
              </w:rPr>
            </w:pPr>
          </w:p>
        </w:tc>
        <w:tc>
          <w:tcPr>
            <w:tcW w:w="29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spacing w:after="0" w:line="240" w:lineRule="auto"/>
              <w:rPr>
                <w:rFonts w:ascii="Times New Roman" w:hAnsi="Times New Roman"/>
                <w:color w:val="000000" w:themeColor="text1"/>
                <w:sz w:val="24"/>
                <w:szCs w:val="24"/>
              </w:rPr>
            </w:pPr>
          </w:p>
        </w:tc>
        <w:tc>
          <w:tcPr>
            <w:tcW w:w="26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Этап начальной подготовки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Учебно-тренировочный этап (этап спортивной специализации) </w:t>
            </w:r>
          </w:p>
        </w:tc>
      </w:tr>
      <w:tr w:rsidR="00FC1C30" w:rsidRPr="004F21CC" w:rsidTr="00833B36">
        <w:trPr>
          <w:trHeight w:val="20"/>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spacing w:after="0" w:line="240" w:lineRule="auto"/>
              <w:rPr>
                <w:rFonts w:ascii="Times New Roman" w:hAnsi="Times New Roman"/>
                <w:color w:val="000000" w:themeColor="text1"/>
                <w:sz w:val="24"/>
                <w:szCs w:val="24"/>
              </w:rPr>
            </w:pPr>
          </w:p>
        </w:tc>
        <w:tc>
          <w:tcPr>
            <w:tcW w:w="29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spacing w:after="0" w:line="240" w:lineRule="auto"/>
              <w:rPr>
                <w:rFonts w:ascii="Times New Roman" w:hAnsi="Times New Roman"/>
                <w:color w:val="000000" w:themeColor="text1"/>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До года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ind w:left="-62" w:right="-62"/>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Свыше года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До двух лет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spacing w:after="0" w:line="240" w:lineRule="auto"/>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Свыше двух лет </w:t>
            </w:r>
          </w:p>
        </w:tc>
      </w:tr>
      <w:tr w:rsidR="00FC1C30" w:rsidRPr="004F21CC" w:rsidTr="00833B36">
        <w:trPr>
          <w:trHeight w:val="2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ind w:right="-40"/>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Общая физическая подготовка</w:t>
            </w:r>
            <w:proofErr w:type="gramStart"/>
            <w:r w:rsidRPr="004F21CC">
              <w:rPr>
                <w:rFonts w:ascii="Times New Roman" w:hAnsi="Times New Roman"/>
                <w:color w:val="000000" w:themeColor="text1"/>
                <w:sz w:val="24"/>
                <w:szCs w:val="24"/>
              </w:rPr>
              <w:t xml:space="preserve"> (%) </w:t>
            </w:r>
            <w:proofErr w:type="gramEnd"/>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24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18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11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10 </w:t>
            </w:r>
          </w:p>
        </w:tc>
      </w:tr>
      <w:tr w:rsidR="00FC1C30" w:rsidRPr="004F21CC" w:rsidTr="00833B3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ind w:right="-40"/>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2.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Специальная физическая подготовка</w:t>
            </w:r>
            <w:proofErr w:type="gramStart"/>
            <w:r w:rsidRPr="004F21CC">
              <w:rPr>
                <w:rFonts w:ascii="Times New Roman" w:hAnsi="Times New Roman"/>
                <w:color w:val="000000" w:themeColor="text1"/>
                <w:sz w:val="24"/>
                <w:szCs w:val="24"/>
              </w:rPr>
              <w:t xml:space="preserve"> (%) </w:t>
            </w:r>
            <w:proofErr w:type="gramEnd"/>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6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11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11 </w:t>
            </w:r>
          </w:p>
        </w:tc>
      </w:tr>
      <w:tr w:rsidR="00FC1C30" w:rsidRPr="004F21CC" w:rsidTr="00833B3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ind w:right="-40"/>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3.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Участие в спортивных соревнованиях</w:t>
            </w:r>
            <w:proofErr w:type="gramStart"/>
            <w:r w:rsidRPr="004F21CC">
              <w:rPr>
                <w:rFonts w:ascii="Times New Roman" w:hAnsi="Times New Roman"/>
                <w:color w:val="000000" w:themeColor="text1"/>
                <w:sz w:val="24"/>
                <w:szCs w:val="24"/>
              </w:rPr>
              <w:t xml:space="preserve"> (%)</w:t>
            </w:r>
            <w:proofErr w:type="gramEnd"/>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16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16 </w:t>
            </w:r>
          </w:p>
        </w:tc>
      </w:tr>
      <w:tr w:rsidR="00FC1C30" w:rsidRPr="004F21CC" w:rsidTr="00833B3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ind w:right="-40"/>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4.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Техническая подготовка</w:t>
            </w:r>
            <w:proofErr w:type="gramStart"/>
            <w:r w:rsidRPr="004F21CC">
              <w:rPr>
                <w:rFonts w:ascii="Times New Roman" w:hAnsi="Times New Roman"/>
                <w:color w:val="000000" w:themeColor="text1"/>
                <w:sz w:val="24"/>
                <w:szCs w:val="24"/>
              </w:rPr>
              <w:t xml:space="preserve"> (%) </w:t>
            </w:r>
            <w:proofErr w:type="gramEnd"/>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ind w:left="-169" w:right="-131"/>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34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28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16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12 </w:t>
            </w:r>
          </w:p>
        </w:tc>
      </w:tr>
      <w:tr w:rsidR="00FC1C30" w:rsidRPr="004F21CC" w:rsidTr="00833B3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ind w:right="-40"/>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5.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Тактическая, теоретическая, психологическая подготовка</w:t>
            </w:r>
            <w:proofErr w:type="gramStart"/>
            <w:r w:rsidRPr="004F21CC">
              <w:rPr>
                <w:rFonts w:ascii="Times New Roman" w:hAnsi="Times New Roman"/>
                <w:color w:val="000000" w:themeColor="text1"/>
                <w:sz w:val="24"/>
                <w:szCs w:val="24"/>
              </w:rPr>
              <w:t xml:space="preserve"> (%) </w:t>
            </w:r>
            <w:proofErr w:type="gramEnd"/>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19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20 </w:t>
            </w:r>
          </w:p>
        </w:tc>
      </w:tr>
      <w:tr w:rsidR="00FC1C30" w:rsidRPr="004F21CC" w:rsidTr="00833B3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ind w:right="-40"/>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6.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Инструкторская </w:t>
            </w:r>
            <w:r w:rsidRPr="004F21CC">
              <w:rPr>
                <w:rFonts w:ascii="Times New Roman" w:hAnsi="Times New Roman"/>
                <w:color w:val="000000" w:themeColor="text1"/>
                <w:sz w:val="24"/>
                <w:szCs w:val="24"/>
              </w:rPr>
              <w:br/>
              <w:t>и судейская практика</w:t>
            </w:r>
            <w:proofErr w:type="gramStart"/>
            <w:r w:rsidRPr="004F21CC">
              <w:rPr>
                <w:rFonts w:ascii="Times New Roman" w:hAnsi="Times New Roman"/>
                <w:color w:val="000000" w:themeColor="text1"/>
                <w:sz w:val="24"/>
                <w:szCs w:val="24"/>
              </w:rPr>
              <w:t xml:space="preserve"> (%) </w:t>
            </w:r>
            <w:proofErr w:type="gramEnd"/>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4 </w:t>
            </w:r>
          </w:p>
        </w:tc>
      </w:tr>
      <w:tr w:rsidR="00FC1C30" w:rsidRPr="004F21CC" w:rsidTr="00833B3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ind w:right="-40"/>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7.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Медицинские, медико-биологические, восстановительные мероприятия, тестирование и контроль</w:t>
            </w:r>
            <w:proofErr w:type="gramStart"/>
            <w:r w:rsidRPr="004F21CC">
              <w:rPr>
                <w:rFonts w:ascii="Times New Roman" w:hAnsi="Times New Roman"/>
                <w:color w:val="000000" w:themeColor="text1"/>
                <w:sz w:val="24"/>
                <w:szCs w:val="24"/>
              </w:rPr>
              <w:t xml:space="preserve"> (%) </w:t>
            </w:r>
            <w:proofErr w:type="gramEnd"/>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26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DF1D79"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30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32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C30" w:rsidRPr="004F21CC" w:rsidRDefault="00FC1C30" w:rsidP="00833B36">
            <w:pPr>
              <w:autoSpaceDE w:val="0"/>
              <w:autoSpaceDN w:val="0"/>
              <w:adjustRightIn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32 </w:t>
            </w:r>
          </w:p>
        </w:tc>
      </w:tr>
    </w:tbl>
    <w:p w:rsidR="00FC1C30" w:rsidRPr="004F21CC" w:rsidRDefault="00FC1C30" w:rsidP="00FC1C30">
      <w:pPr>
        <w:spacing w:after="0" w:line="240" w:lineRule="auto"/>
        <w:contextualSpacing/>
        <w:jc w:val="both"/>
        <w:rPr>
          <w:rFonts w:ascii="Times New Roman" w:hAnsi="Times New Roman"/>
          <w:bCs/>
          <w:color w:val="000000" w:themeColor="text1"/>
          <w:sz w:val="28"/>
          <w:szCs w:val="28"/>
        </w:rPr>
      </w:pPr>
    </w:p>
    <w:p w:rsidR="00FC1C30" w:rsidRPr="004F21CC" w:rsidRDefault="00FC1C30" w:rsidP="00FC1C30">
      <w:pPr>
        <w:spacing w:after="0" w:line="240" w:lineRule="auto"/>
        <w:ind w:firstLine="709"/>
        <w:jc w:val="both"/>
        <w:rPr>
          <w:rFonts w:ascii="Times New Roman" w:hAnsi="Times New Roman"/>
          <w:bCs/>
          <w:color w:val="000000" w:themeColor="text1"/>
          <w:sz w:val="28"/>
          <w:szCs w:val="28"/>
        </w:rPr>
      </w:pPr>
      <w:r w:rsidRPr="004F21CC">
        <w:rPr>
          <w:rFonts w:ascii="Times New Roman" w:hAnsi="Times New Roman"/>
          <w:bCs/>
          <w:color w:val="000000" w:themeColor="text1"/>
          <w:sz w:val="28"/>
          <w:szCs w:val="28"/>
        </w:rPr>
        <w:t>Годовой учебно-тренировочный план спортивной подготовки по виду спорта «хоккей» представлен в таблице 7.</w:t>
      </w:r>
    </w:p>
    <w:p w:rsidR="00FC1C30" w:rsidRPr="004F21CC" w:rsidRDefault="00FC1C30" w:rsidP="00FC1C30">
      <w:pPr>
        <w:spacing w:after="0" w:line="240" w:lineRule="auto"/>
        <w:ind w:right="-284" w:firstLine="709"/>
        <w:contextualSpacing/>
        <w:jc w:val="center"/>
        <w:rPr>
          <w:rFonts w:ascii="Times New Roman" w:hAnsi="Times New Roman"/>
          <w:b/>
          <w:bCs/>
          <w:color w:val="000000" w:themeColor="text1"/>
          <w:sz w:val="28"/>
          <w:szCs w:val="28"/>
        </w:rPr>
        <w:sectPr w:rsidR="00FC1C30" w:rsidRPr="004F21CC" w:rsidSect="00833B36">
          <w:footerReference w:type="default" r:id="rId11"/>
          <w:footerReference w:type="first" r:id="rId12"/>
          <w:type w:val="continuous"/>
          <w:pgSz w:w="11906" w:h="16838"/>
          <w:pgMar w:top="567" w:right="850" w:bottom="851" w:left="1701" w:header="709" w:footer="709" w:gutter="0"/>
          <w:pgNumType w:start="3"/>
          <w:cols w:space="720"/>
          <w:titlePg/>
          <w:docGrid w:linePitch="299"/>
        </w:sectPr>
      </w:pPr>
    </w:p>
    <w:p w:rsidR="00FC1C30" w:rsidRPr="004F21CC" w:rsidRDefault="00FC1C30" w:rsidP="00FC1C30">
      <w:pPr>
        <w:spacing w:after="0" w:line="240" w:lineRule="auto"/>
        <w:ind w:right="-284"/>
        <w:contextualSpacing/>
        <w:rPr>
          <w:rFonts w:ascii="Times New Roman" w:hAnsi="Times New Roman"/>
          <w:color w:val="000000" w:themeColor="text1"/>
          <w:sz w:val="24"/>
          <w:szCs w:val="28"/>
        </w:rPr>
      </w:pPr>
      <w:r w:rsidRPr="004F21CC">
        <w:rPr>
          <w:rFonts w:ascii="Times New Roman" w:hAnsi="Times New Roman"/>
          <w:b/>
          <w:bCs/>
          <w:color w:val="000000" w:themeColor="text1"/>
          <w:sz w:val="24"/>
          <w:szCs w:val="28"/>
        </w:rPr>
        <w:lastRenderedPageBreak/>
        <w:t xml:space="preserve">Таблица 7. Годовой </w:t>
      </w:r>
      <w:r w:rsidRPr="004F21CC">
        <w:rPr>
          <w:rFonts w:ascii="Times New Roman" w:hAnsi="Times New Roman"/>
          <w:b/>
          <w:color w:val="000000" w:themeColor="text1"/>
          <w:sz w:val="24"/>
          <w:szCs w:val="28"/>
        </w:rPr>
        <w:t xml:space="preserve">учебно-тренировочный план </w:t>
      </w:r>
    </w:p>
    <w:tbl>
      <w:tblPr>
        <w:tblStyle w:val="TableNormal"/>
        <w:tblW w:w="141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7"/>
        <w:gridCol w:w="5367"/>
        <w:gridCol w:w="1863"/>
        <w:gridCol w:w="1842"/>
        <w:gridCol w:w="2127"/>
        <w:gridCol w:w="2409"/>
      </w:tblGrid>
      <w:tr w:rsidR="00FC1C30" w:rsidRPr="004F21CC" w:rsidTr="00833B36">
        <w:trPr>
          <w:trHeight w:val="262"/>
        </w:trPr>
        <w:tc>
          <w:tcPr>
            <w:tcW w:w="587" w:type="dxa"/>
            <w:vMerge w:val="restart"/>
            <w:vAlign w:val="center"/>
          </w:tcPr>
          <w:p w:rsidR="00FC1C30" w:rsidRPr="004F21CC" w:rsidRDefault="00FC1C30" w:rsidP="00833B36">
            <w:pPr>
              <w:pStyle w:val="TableParagraph"/>
              <w:contextualSpacing/>
              <w:jc w:val="center"/>
              <w:rPr>
                <w:bCs/>
                <w:color w:val="000000" w:themeColor="text1"/>
                <w:sz w:val="24"/>
                <w:szCs w:val="24"/>
              </w:rPr>
            </w:pPr>
            <w:r w:rsidRPr="004F21CC">
              <w:rPr>
                <w:bCs/>
                <w:color w:val="000000" w:themeColor="text1"/>
                <w:sz w:val="24"/>
                <w:szCs w:val="24"/>
              </w:rPr>
              <w:t>№</w:t>
            </w:r>
            <w:r w:rsidRPr="004F21CC">
              <w:rPr>
                <w:bCs/>
                <w:color w:val="000000" w:themeColor="text1"/>
                <w:spacing w:val="-57"/>
                <w:sz w:val="24"/>
                <w:szCs w:val="24"/>
              </w:rPr>
              <w:t xml:space="preserve"> </w:t>
            </w:r>
            <w:r w:rsidRPr="004F21CC">
              <w:rPr>
                <w:bCs/>
                <w:color w:val="000000" w:themeColor="text1"/>
                <w:spacing w:val="-57"/>
                <w:sz w:val="24"/>
                <w:szCs w:val="24"/>
              </w:rPr>
              <w:br/>
            </w:r>
            <w:r w:rsidRPr="004F21CC">
              <w:rPr>
                <w:bCs/>
                <w:color w:val="000000" w:themeColor="text1"/>
                <w:sz w:val="24"/>
                <w:szCs w:val="24"/>
              </w:rPr>
              <w:t>п/п</w:t>
            </w:r>
          </w:p>
        </w:tc>
        <w:tc>
          <w:tcPr>
            <w:tcW w:w="5367" w:type="dxa"/>
            <w:vMerge w:val="restart"/>
            <w:tcBorders>
              <w:right w:val="single" w:sz="4" w:space="0" w:color="auto"/>
            </w:tcBorders>
            <w:vAlign w:val="center"/>
          </w:tcPr>
          <w:p w:rsidR="00FC1C30" w:rsidRPr="00CE69EE" w:rsidRDefault="00FC1C30" w:rsidP="00833B36">
            <w:pPr>
              <w:pStyle w:val="TableParagraph"/>
              <w:ind w:left="40"/>
              <w:contextualSpacing/>
              <w:jc w:val="center"/>
              <w:rPr>
                <w:bCs/>
                <w:color w:val="000000" w:themeColor="text1"/>
                <w:sz w:val="24"/>
                <w:szCs w:val="24"/>
                <w:lang w:val="ru-RU"/>
              </w:rPr>
            </w:pPr>
            <w:r w:rsidRPr="00CE69EE">
              <w:rPr>
                <w:bCs/>
                <w:color w:val="000000" w:themeColor="text1"/>
                <w:spacing w:val="-4"/>
                <w:sz w:val="24"/>
                <w:szCs w:val="24"/>
                <w:lang w:val="ru-RU"/>
              </w:rPr>
              <w:t xml:space="preserve">Виды </w:t>
            </w:r>
            <w:r w:rsidRPr="00CE69EE">
              <w:rPr>
                <w:bCs/>
                <w:color w:val="000000" w:themeColor="text1"/>
                <w:sz w:val="24"/>
                <w:szCs w:val="24"/>
                <w:lang w:val="ru-RU"/>
              </w:rPr>
              <w:t>подготовки и иные мероприятия</w:t>
            </w:r>
          </w:p>
        </w:tc>
        <w:tc>
          <w:tcPr>
            <w:tcW w:w="8241" w:type="dxa"/>
            <w:gridSpan w:val="4"/>
            <w:tcBorders>
              <w:left w:val="single" w:sz="4" w:space="0" w:color="auto"/>
            </w:tcBorders>
            <w:vAlign w:val="center"/>
          </w:tcPr>
          <w:p w:rsidR="00FC1C30" w:rsidRPr="004F21CC" w:rsidRDefault="00FC1C30" w:rsidP="00833B36">
            <w:pPr>
              <w:pStyle w:val="TableParagraph"/>
              <w:contextualSpacing/>
              <w:jc w:val="center"/>
              <w:rPr>
                <w:bCs/>
                <w:color w:val="000000" w:themeColor="text1"/>
                <w:sz w:val="24"/>
                <w:szCs w:val="24"/>
              </w:rPr>
            </w:pPr>
            <w:proofErr w:type="spellStart"/>
            <w:r w:rsidRPr="004F21CC">
              <w:rPr>
                <w:bCs/>
                <w:color w:val="000000" w:themeColor="text1"/>
                <w:sz w:val="24"/>
                <w:szCs w:val="24"/>
              </w:rPr>
              <w:t>Этапы</w:t>
            </w:r>
            <w:proofErr w:type="spellEnd"/>
            <w:r w:rsidRPr="004F21CC">
              <w:rPr>
                <w:bCs/>
                <w:color w:val="000000" w:themeColor="text1"/>
                <w:spacing w:val="-2"/>
                <w:sz w:val="24"/>
                <w:szCs w:val="24"/>
              </w:rPr>
              <w:t xml:space="preserve"> и </w:t>
            </w:r>
            <w:proofErr w:type="spellStart"/>
            <w:r w:rsidRPr="004F21CC">
              <w:rPr>
                <w:bCs/>
                <w:color w:val="000000" w:themeColor="text1"/>
                <w:spacing w:val="-2"/>
                <w:sz w:val="24"/>
                <w:szCs w:val="24"/>
              </w:rPr>
              <w:t>годы</w:t>
            </w:r>
            <w:proofErr w:type="spellEnd"/>
            <w:r w:rsidRPr="004F21CC">
              <w:rPr>
                <w:bCs/>
                <w:color w:val="000000" w:themeColor="text1"/>
                <w:spacing w:val="-2"/>
                <w:sz w:val="24"/>
                <w:szCs w:val="24"/>
              </w:rPr>
              <w:t xml:space="preserve"> </w:t>
            </w:r>
            <w:proofErr w:type="spellStart"/>
            <w:r w:rsidRPr="004F21CC">
              <w:rPr>
                <w:bCs/>
                <w:color w:val="000000" w:themeColor="text1"/>
                <w:sz w:val="24"/>
                <w:szCs w:val="24"/>
              </w:rPr>
              <w:t>подготовки</w:t>
            </w:r>
            <w:proofErr w:type="spellEnd"/>
          </w:p>
        </w:tc>
      </w:tr>
      <w:tr w:rsidR="00FC1C30" w:rsidRPr="004F21CC" w:rsidTr="00833B36">
        <w:trPr>
          <w:trHeight w:val="717"/>
        </w:trPr>
        <w:tc>
          <w:tcPr>
            <w:tcW w:w="587" w:type="dxa"/>
            <w:vMerge/>
            <w:vAlign w:val="center"/>
          </w:tcPr>
          <w:p w:rsidR="00FC1C30" w:rsidRPr="004F21CC" w:rsidRDefault="00FC1C30" w:rsidP="00833B36">
            <w:pPr>
              <w:ind w:left="40" w:hanging="40"/>
              <w:contextualSpacing/>
              <w:jc w:val="center"/>
              <w:rPr>
                <w:rFonts w:ascii="Times New Roman" w:hAnsi="Times New Roman"/>
                <w:color w:val="000000" w:themeColor="text1"/>
                <w:sz w:val="24"/>
                <w:szCs w:val="24"/>
              </w:rPr>
            </w:pPr>
          </w:p>
        </w:tc>
        <w:tc>
          <w:tcPr>
            <w:tcW w:w="5367" w:type="dxa"/>
            <w:vMerge/>
            <w:tcBorders>
              <w:right w:val="single" w:sz="4" w:space="0" w:color="auto"/>
            </w:tcBorders>
            <w:vAlign w:val="center"/>
          </w:tcPr>
          <w:p w:rsidR="00FC1C30" w:rsidRPr="004F21CC" w:rsidRDefault="00FC1C30" w:rsidP="00833B36">
            <w:pPr>
              <w:contextualSpacing/>
              <w:jc w:val="center"/>
              <w:rPr>
                <w:rFonts w:ascii="Times New Roman" w:hAnsi="Times New Roman"/>
                <w:color w:val="000000" w:themeColor="text1"/>
                <w:sz w:val="24"/>
                <w:szCs w:val="24"/>
              </w:rPr>
            </w:pPr>
          </w:p>
        </w:tc>
        <w:tc>
          <w:tcPr>
            <w:tcW w:w="3705" w:type="dxa"/>
            <w:gridSpan w:val="2"/>
            <w:tcBorders>
              <w:left w:val="single" w:sz="4" w:space="0" w:color="auto"/>
            </w:tcBorders>
            <w:vAlign w:val="center"/>
          </w:tcPr>
          <w:p w:rsidR="00FC1C30" w:rsidRPr="004F21CC" w:rsidRDefault="00FC1C30" w:rsidP="00833B36">
            <w:pPr>
              <w:pStyle w:val="TableParagraph"/>
              <w:ind w:left="139" w:right="29" w:hanging="78"/>
              <w:contextualSpacing/>
              <w:jc w:val="center"/>
              <w:rPr>
                <w:color w:val="000000" w:themeColor="text1"/>
                <w:sz w:val="24"/>
                <w:szCs w:val="24"/>
              </w:rPr>
            </w:pPr>
            <w:proofErr w:type="spellStart"/>
            <w:r w:rsidRPr="004F21CC">
              <w:rPr>
                <w:color w:val="000000" w:themeColor="text1"/>
                <w:sz w:val="24"/>
                <w:szCs w:val="24"/>
              </w:rPr>
              <w:t>Этап</w:t>
            </w:r>
            <w:proofErr w:type="spellEnd"/>
            <w:r w:rsidRPr="004F21CC">
              <w:rPr>
                <w:color w:val="000000" w:themeColor="text1"/>
                <w:sz w:val="24"/>
                <w:szCs w:val="24"/>
              </w:rPr>
              <w:t xml:space="preserve"> </w:t>
            </w:r>
            <w:proofErr w:type="spellStart"/>
            <w:r w:rsidRPr="004F21CC">
              <w:rPr>
                <w:color w:val="000000" w:themeColor="text1"/>
                <w:sz w:val="24"/>
                <w:szCs w:val="24"/>
              </w:rPr>
              <w:t>начальной</w:t>
            </w:r>
            <w:proofErr w:type="spellEnd"/>
            <w:r w:rsidRPr="004F21CC">
              <w:rPr>
                <w:color w:val="000000" w:themeColor="text1"/>
                <w:sz w:val="24"/>
                <w:szCs w:val="24"/>
              </w:rPr>
              <w:t xml:space="preserve"> </w:t>
            </w:r>
            <w:r w:rsidRPr="004F21CC">
              <w:rPr>
                <w:color w:val="000000" w:themeColor="text1"/>
                <w:spacing w:val="-57"/>
                <w:sz w:val="24"/>
                <w:szCs w:val="24"/>
              </w:rPr>
              <w:t xml:space="preserve"> </w:t>
            </w:r>
            <w:proofErr w:type="spellStart"/>
            <w:r w:rsidRPr="004F21CC">
              <w:rPr>
                <w:color w:val="000000" w:themeColor="text1"/>
                <w:sz w:val="24"/>
                <w:szCs w:val="24"/>
              </w:rPr>
              <w:t>подготовки</w:t>
            </w:r>
            <w:proofErr w:type="spellEnd"/>
          </w:p>
        </w:tc>
        <w:tc>
          <w:tcPr>
            <w:tcW w:w="4536" w:type="dxa"/>
            <w:gridSpan w:val="2"/>
            <w:vAlign w:val="center"/>
          </w:tcPr>
          <w:p w:rsidR="00FC1C30" w:rsidRPr="00CE69EE" w:rsidRDefault="00FC1C30" w:rsidP="00833B36">
            <w:pPr>
              <w:pStyle w:val="TableParagraph"/>
              <w:ind w:left="196" w:right="177" w:firstLine="3"/>
              <w:contextualSpacing/>
              <w:jc w:val="center"/>
              <w:rPr>
                <w:color w:val="000000" w:themeColor="text1"/>
                <w:sz w:val="24"/>
                <w:szCs w:val="24"/>
                <w:lang w:val="ru-RU"/>
              </w:rPr>
            </w:pPr>
            <w:r w:rsidRPr="00CE69EE">
              <w:rPr>
                <w:color w:val="000000" w:themeColor="text1"/>
                <w:sz w:val="24"/>
                <w:szCs w:val="24"/>
                <w:lang w:val="ru-RU"/>
              </w:rPr>
              <w:t>Учебно-тренировочный этап</w:t>
            </w:r>
            <w:r w:rsidRPr="00CE69EE">
              <w:rPr>
                <w:color w:val="000000" w:themeColor="text1"/>
                <w:spacing w:val="-58"/>
                <w:sz w:val="24"/>
                <w:szCs w:val="24"/>
                <w:lang w:val="ru-RU"/>
              </w:rPr>
              <w:t xml:space="preserve"> </w:t>
            </w:r>
            <w:r w:rsidRPr="00CE69EE">
              <w:rPr>
                <w:color w:val="000000" w:themeColor="text1"/>
                <w:sz w:val="24"/>
                <w:szCs w:val="24"/>
                <w:lang w:val="ru-RU"/>
              </w:rPr>
              <w:t>(этап спортивной</w:t>
            </w:r>
            <w:r w:rsidRPr="00CE69EE">
              <w:rPr>
                <w:color w:val="000000" w:themeColor="text1"/>
                <w:spacing w:val="1"/>
                <w:sz w:val="24"/>
                <w:szCs w:val="24"/>
                <w:lang w:val="ru-RU"/>
              </w:rPr>
              <w:t xml:space="preserve"> </w:t>
            </w:r>
            <w:r w:rsidRPr="00CE69EE">
              <w:rPr>
                <w:color w:val="000000" w:themeColor="text1"/>
                <w:sz w:val="24"/>
                <w:szCs w:val="24"/>
                <w:lang w:val="ru-RU"/>
              </w:rPr>
              <w:t>специализации)</w:t>
            </w:r>
          </w:p>
          <w:p w:rsidR="00FC1C30" w:rsidRPr="00821817" w:rsidRDefault="00FC1C30" w:rsidP="00833B36">
            <w:pPr>
              <w:pStyle w:val="TableParagraph"/>
              <w:ind w:left="59" w:right="47" w:hanging="1"/>
              <w:contextualSpacing/>
              <w:jc w:val="center"/>
              <w:rPr>
                <w:color w:val="000000" w:themeColor="text1"/>
                <w:sz w:val="24"/>
                <w:szCs w:val="24"/>
                <w:lang w:val="ru-RU"/>
              </w:rPr>
            </w:pPr>
            <w:r>
              <w:rPr>
                <w:color w:val="000000" w:themeColor="text1"/>
                <w:sz w:val="24"/>
                <w:szCs w:val="24"/>
                <w:lang w:val="ru-RU"/>
              </w:rPr>
              <w:t xml:space="preserve"> </w:t>
            </w:r>
          </w:p>
        </w:tc>
      </w:tr>
      <w:tr w:rsidR="00FC1C30" w:rsidRPr="004F21CC" w:rsidTr="00833B36">
        <w:trPr>
          <w:trHeight w:val="89"/>
        </w:trPr>
        <w:tc>
          <w:tcPr>
            <w:tcW w:w="587" w:type="dxa"/>
            <w:vMerge/>
            <w:vAlign w:val="center"/>
          </w:tcPr>
          <w:p w:rsidR="00FC1C30" w:rsidRPr="00FC1C30" w:rsidRDefault="00FC1C30" w:rsidP="00833B36">
            <w:pPr>
              <w:ind w:left="40" w:hanging="40"/>
              <w:contextualSpacing/>
              <w:jc w:val="center"/>
              <w:rPr>
                <w:rFonts w:ascii="Times New Roman" w:hAnsi="Times New Roman"/>
                <w:color w:val="000000" w:themeColor="text1"/>
                <w:sz w:val="24"/>
                <w:szCs w:val="24"/>
                <w:lang w:val="ru-RU"/>
              </w:rPr>
            </w:pPr>
          </w:p>
        </w:tc>
        <w:tc>
          <w:tcPr>
            <w:tcW w:w="5367" w:type="dxa"/>
            <w:vMerge/>
            <w:tcBorders>
              <w:right w:val="single" w:sz="4" w:space="0" w:color="auto"/>
            </w:tcBorders>
            <w:vAlign w:val="center"/>
          </w:tcPr>
          <w:p w:rsidR="00FC1C30" w:rsidRPr="00FC1C30" w:rsidRDefault="00FC1C30" w:rsidP="00833B36">
            <w:pPr>
              <w:contextualSpacing/>
              <w:jc w:val="center"/>
              <w:rPr>
                <w:rFonts w:ascii="Times New Roman" w:hAnsi="Times New Roman"/>
                <w:color w:val="000000" w:themeColor="text1"/>
                <w:sz w:val="24"/>
                <w:szCs w:val="24"/>
                <w:lang w:val="ru-RU"/>
              </w:rPr>
            </w:pPr>
          </w:p>
        </w:tc>
        <w:tc>
          <w:tcPr>
            <w:tcW w:w="1863" w:type="dxa"/>
            <w:tcBorders>
              <w:left w:val="single" w:sz="4" w:space="0" w:color="auto"/>
              <w:bottom w:val="single" w:sz="4" w:space="0" w:color="auto"/>
            </w:tcBorders>
            <w:vAlign w:val="center"/>
          </w:tcPr>
          <w:p w:rsidR="00FC1C30" w:rsidRPr="004F21CC" w:rsidRDefault="00FC1C30" w:rsidP="00833B36">
            <w:pPr>
              <w:pStyle w:val="TableParagraph"/>
              <w:ind w:firstLine="12"/>
              <w:contextualSpacing/>
              <w:jc w:val="center"/>
              <w:rPr>
                <w:color w:val="000000" w:themeColor="text1"/>
                <w:sz w:val="24"/>
                <w:szCs w:val="24"/>
              </w:rPr>
            </w:pPr>
            <w:proofErr w:type="spellStart"/>
            <w:r w:rsidRPr="004F21CC">
              <w:rPr>
                <w:color w:val="000000" w:themeColor="text1"/>
                <w:sz w:val="24"/>
                <w:szCs w:val="24"/>
              </w:rPr>
              <w:t>До</w:t>
            </w:r>
            <w:proofErr w:type="spellEnd"/>
            <w:r w:rsidRPr="004F21CC">
              <w:rPr>
                <w:color w:val="000000" w:themeColor="text1"/>
                <w:sz w:val="24"/>
                <w:szCs w:val="24"/>
              </w:rPr>
              <w:t xml:space="preserve"> </w:t>
            </w:r>
            <w:proofErr w:type="spellStart"/>
            <w:r w:rsidRPr="004F21CC">
              <w:rPr>
                <w:color w:val="000000" w:themeColor="text1"/>
                <w:sz w:val="24"/>
                <w:szCs w:val="24"/>
              </w:rPr>
              <w:t>года</w:t>
            </w:r>
            <w:proofErr w:type="spellEnd"/>
          </w:p>
        </w:tc>
        <w:tc>
          <w:tcPr>
            <w:tcW w:w="1842" w:type="dxa"/>
            <w:tcBorders>
              <w:bottom w:val="single" w:sz="4" w:space="0" w:color="auto"/>
            </w:tcBorders>
            <w:vAlign w:val="center"/>
          </w:tcPr>
          <w:p w:rsidR="00FC1C30" w:rsidRPr="004F21CC" w:rsidRDefault="00FC1C30" w:rsidP="00833B36">
            <w:pPr>
              <w:pStyle w:val="TableParagraph"/>
              <w:ind w:left="20"/>
              <w:contextualSpacing/>
              <w:jc w:val="center"/>
              <w:rPr>
                <w:color w:val="000000" w:themeColor="text1"/>
                <w:sz w:val="24"/>
                <w:szCs w:val="24"/>
              </w:rPr>
            </w:pPr>
            <w:proofErr w:type="spellStart"/>
            <w:r w:rsidRPr="004F21CC">
              <w:rPr>
                <w:color w:val="000000" w:themeColor="text1"/>
                <w:sz w:val="24"/>
                <w:szCs w:val="24"/>
              </w:rPr>
              <w:t>Свыше</w:t>
            </w:r>
            <w:proofErr w:type="spellEnd"/>
            <w:r w:rsidRPr="004F21CC">
              <w:rPr>
                <w:color w:val="000000" w:themeColor="text1"/>
                <w:sz w:val="24"/>
                <w:szCs w:val="24"/>
              </w:rPr>
              <w:t xml:space="preserve"> </w:t>
            </w:r>
            <w:proofErr w:type="spellStart"/>
            <w:r w:rsidRPr="004F21CC">
              <w:rPr>
                <w:color w:val="000000" w:themeColor="text1"/>
                <w:sz w:val="24"/>
                <w:szCs w:val="24"/>
              </w:rPr>
              <w:t>года</w:t>
            </w:r>
            <w:proofErr w:type="spellEnd"/>
          </w:p>
        </w:tc>
        <w:tc>
          <w:tcPr>
            <w:tcW w:w="2127" w:type="dxa"/>
            <w:tcBorders>
              <w:bottom w:val="single" w:sz="4" w:space="0" w:color="auto"/>
              <w:right w:val="single" w:sz="4" w:space="0" w:color="auto"/>
            </w:tcBorders>
            <w:vAlign w:val="center"/>
          </w:tcPr>
          <w:p w:rsidR="00FC1C30" w:rsidRPr="004F21CC" w:rsidRDefault="00FC1C30" w:rsidP="005C48BA">
            <w:pPr>
              <w:pStyle w:val="TableParagraph"/>
              <w:ind w:left="302" w:right="116" w:hanging="144"/>
              <w:contextualSpacing/>
              <w:jc w:val="center"/>
              <w:rPr>
                <w:color w:val="000000" w:themeColor="text1"/>
                <w:sz w:val="24"/>
                <w:szCs w:val="24"/>
              </w:rPr>
            </w:pPr>
            <w:proofErr w:type="spellStart"/>
            <w:r w:rsidRPr="004F21CC">
              <w:rPr>
                <w:color w:val="000000" w:themeColor="text1"/>
                <w:sz w:val="24"/>
                <w:szCs w:val="24"/>
              </w:rPr>
              <w:t>До</w:t>
            </w:r>
            <w:proofErr w:type="spellEnd"/>
            <w:r w:rsidRPr="004F21CC">
              <w:rPr>
                <w:color w:val="000000" w:themeColor="text1"/>
                <w:sz w:val="24"/>
                <w:szCs w:val="24"/>
              </w:rPr>
              <w:t xml:space="preserve"> </w:t>
            </w:r>
            <w:proofErr w:type="spellStart"/>
            <w:r w:rsidRPr="004F21CC">
              <w:rPr>
                <w:color w:val="000000" w:themeColor="text1"/>
                <w:sz w:val="24"/>
                <w:szCs w:val="24"/>
              </w:rPr>
              <w:t>двух</w:t>
            </w:r>
            <w:proofErr w:type="spellEnd"/>
            <w:r w:rsidR="005C48BA">
              <w:rPr>
                <w:color w:val="000000" w:themeColor="text1"/>
                <w:sz w:val="24"/>
                <w:szCs w:val="24"/>
                <w:lang w:val="ru-RU"/>
              </w:rPr>
              <w:t xml:space="preserve"> </w:t>
            </w:r>
            <w:proofErr w:type="spellStart"/>
            <w:r w:rsidRPr="004F21CC">
              <w:rPr>
                <w:color w:val="000000" w:themeColor="text1"/>
                <w:sz w:val="24"/>
                <w:szCs w:val="24"/>
              </w:rPr>
              <w:t>лет</w:t>
            </w:r>
            <w:proofErr w:type="spellEnd"/>
          </w:p>
        </w:tc>
        <w:tc>
          <w:tcPr>
            <w:tcW w:w="2409" w:type="dxa"/>
            <w:tcBorders>
              <w:left w:val="single" w:sz="4" w:space="0" w:color="auto"/>
              <w:bottom w:val="single" w:sz="4" w:space="0" w:color="auto"/>
            </w:tcBorders>
            <w:vAlign w:val="center"/>
          </w:tcPr>
          <w:p w:rsidR="00FC1C30" w:rsidRPr="004F21CC" w:rsidRDefault="00FC1C30" w:rsidP="005C48BA">
            <w:pPr>
              <w:pStyle w:val="TableParagraph"/>
              <w:ind w:left="92" w:right="78" w:hanging="1"/>
              <w:contextualSpacing/>
              <w:jc w:val="center"/>
              <w:rPr>
                <w:color w:val="000000" w:themeColor="text1"/>
                <w:sz w:val="24"/>
                <w:szCs w:val="24"/>
              </w:rPr>
            </w:pPr>
            <w:proofErr w:type="spellStart"/>
            <w:r w:rsidRPr="004F21CC">
              <w:rPr>
                <w:color w:val="000000" w:themeColor="text1"/>
                <w:sz w:val="24"/>
                <w:szCs w:val="24"/>
              </w:rPr>
              <w:t>Свыше</w:t>
            </w:r>
            <w:proofErr w:type="spellEnd"/>
            <w:r w:rsidRPr="004F21CC">
              <w:rPr>
                <w:color w:val="000000" w:themeColor="text1"/>
                <w:sz w:val="24"/>
                <w:szCs w:val="24"/>
              </w:rPr>
              <w:t xml:space="preserve"> </w:t>
            </w:r>
            <w:proofErr w:type="spellStart"/>
            <w:r w:rsidRPr="004F21CC">
              <w:rPr>
                <w:color w:val="000000" w:themeColor="text1"/>
                <w:sz w:val="24"/>
                <w:szCs w:val="24"/>
              </w:rPr>
              <w:t>двух</w:t>
            </w:r>
            <w:proofErr w:type="spellEnd"/>
            <w:r w:rsidR="005C48BA">
              <w:rPr>
                <w:color w:val="000000" w:themeColor="text1"/>
                <w:sz w:val="24"/>
                <w:szCs w:val="24"/>
                <w:lang w:val="ru-RU"/>
              </w:rPr>
              <w:t xml:space="preserve"> </w:t>
            </w:r>
            <w:proofErr w:type="spellStart"/>
            <w:r w:rsidRPr="004F21CC">
              <w:rPr>
                <w:color w:val="000000" w:themeColor="text1"/>
                <w:sz w:val="24"/>
                <w:szCs w:val="24"/>
              </w:rPr>
              <w:t>лет</w:t>
            </w:r>
            <w:proofErr w:type="spellEnd"/>
          </w:p>
        </w:tc>
      </w:tr>
      <w:tr w:rsidR="00FC1C30" w:rsidRPr="004F21CC" w:rsidTr="00833B36">
        <w:trPr>
          <w:trHeight w:val="225"/>
        </w:trPr>
        <w:tc>
          <w:tcPr>
            <w:tcW w:w="587" w:type="dxa"/>
            <w:vMerge/>
            <w:vAlign w:val="center"/>
          </w:tcPr>
          <w:p w:rsidR="00FC1C30" w:rsidRPr="004F21CC" w:rsidRDefault="00FC1C30" w:rsidP="00833B36">
            <w:pPr>
              <w:ind w:left="40" w:hanging="40"/>
              <w:contextualSpacing/>
              <w:jc w:val="center"/>
              <w:rPr>
                <w:rFonts w:ascii="Times New Roman" w:hAnsi="Times New Roman"/>
                <w:color w:val="000000" w:themeColor="text1"/>
                <w:sz w:val="24"/>
                <w:szCs w:val="24"/>
              </w:rPr>
            </w:pPr>
          </w:p>
        </w:tc>
        <w:tc>
          <w:tcPr>
            <w:tcW w:w="5367" w:type="dxa"/>
            <w:vMerge/>
            <w:tcBorders>
              <w:right w:val="single" w:sz="4" w:space="0" w:color="auto"/>
            </w:tcBorders>
            <w:vAlign w:val="center"/>
          </w:tcPr>
          <w:p w:rsidR="00FC1C30" w:rsidRPr="004F21CC" w:rsidRDefault="00FC1C30" w:rsidP="00833B36">
            <w:pPr>
              <w:contextualSpacing/>
              <w:jc w:val="center"/>
              <w:rPr>
                <w:rFonts w:ascii="Times New Roman" w:hAnsi="Times New Roman"/>
                <w:color w:val="000000" w:themeColor="text1"/>
                <w:sz w:val="24"/>
                <w:szCs w:val="24"/>
              </w:rPr>
            </w:pPr>
          </w:p>
        </w:tc>
        <w:tc>
          <w:tcPr>
            <w:tcW w:w="8241" w:type="dxa"/>
            <w:gridSpan w:val="4"/>
            <w:tcBorders>
              <w:top w:val="single" w:sz="4" w:space="0" w:color="auto"/>
              <w:left w:val="single" w:sz="4" w:space="0" w:color="auto"/>
              <w:bottom w:val="single" w:sz="4" w:space="0" w:color="auto"/>
            </w:tcBorders>
            <w:vAlign w:val="center"/>
          </w:tcPr>
          <w:p w:rsidR="00FC1C30" w:rsidRPr="004F21CC" w:rsidRDefault="00FC1C30" w:rsidP="00833B36">
            <w:pPr>
              <w:spacing w:line="276" w:lineRule="auto"/>
              <w:contextualSpacing/>
              <w:jc w:val="center"/>
              <w:rPr>
                <w:rFonts w:ascii="Times New Roman" w:hAnsi="Times New Roman"/>
                <w:color w:val="000000" w:themeColor="text1"/>
                <w:sz w:val="24"/>
                <w:szCs w:val="24"/>
              </w:rPr>
            </w:pPr>
            <w:proofErr w:type="spellStart"/>
            <w:r w:rsidRPr="004F21CC">
              <w:rPr>
                <w:rFonts w:ascii="Times New Roman" w:hAnsi="Times New Roman"/>
                <w:bCs/>
                <w:color w:val="000000" w:themeColor="text1"/>
                <w:sz w:val="24"/>
                <w:szCs w:val="24"/>
              </w:rPr>
              <w:t>Недельная</w:t>
            </w:r>
            <w:proofErr w:type="spellEnd"/>
            <w:r w:rsidRPr="004F21CC">
              <w:rPr>
                <w:rFonts w:ascii="Times New Roman" w:hAnsi="Times New Roman"/>
                <w:bCs/>
                <w:color w:val="000000" w:themeColor="text1"/>
                <w:sz w:val="24"/>
                <w:szCs w:val="24"/>
              </w:rPr>
              <w:t xml:space="preserve"> </w:t>
            </w:r>
            <w:proofErr w:type="spellStart"/>
            <w:r w:rsidRPr="004F21CC">
              <w:rPr>
                <w:rFonts w:ascii="Times New Roman" w:hAnsi="Times New Roman"/>
                <w:bCs/>
                <w:color w:val="000000" w:themeColor="text1"/>
                <w:sz w:val="24"/>
                <w:szCs w:val="24"/>
              </w:rPr>
              <w:t>нагрузка</w:t>
            </w:r>
            <w:proofErr w:type="spellEnd"/>
            <w:r w:rsidRPr="004F21CC">
              <w:rPr>
                <w:rFonts w:ascii="Times New Roman" w:hAnsi="Times New Roman"/>
                <w:bCs/>
                <w:color w:val="000000" w:themeColor="text1"/>
                <w:sz w:val="24"/>
                <w:szCs w:val="24"/>
              </w:rPr>
              <w:t xml:space="preserve"> в </w:t>
            </w:r>
            <w:proofErr w:type="spellStart"/>
            <w:r w:rsidRPr="004F21CC">
              <w:rPr>
                <w:rFonts w:ascii="Times New Roman" w:hAnsi="Times New Roman"/>
                <w:bCs/>
                <w:color w:val="000000" w:themeColor="text1"/>
                <w:sz w:val="24"/>
                <w:szCs w:val="24"/>
              </w:rPr>
              <w:t>часах</w:t>
            </w:r>
            <w:proofErr w:type="spellEnd"/>
          </w:p>
        </w:tc>
      </w:tr>
      <w:tr w:rsidR="00FC1C30" w:rsidRPr="004F21CC" w:rsidTr="00833B36">
        <w:trPr>
          <w:trHeight w:val="240"/>
        </w:trPr>
        <w:tc>
          <w:tcPr>
            <w:tcW w:w="587" w:type="dxa"/>
            <w:vMerge/>
            <w:vAlign w:val="center"/>
          </w:tcPr>
          <w:p w:rsidR="00FC1C30" w:rsidRPr="004F21CC" w:rsidRDefault="00FC1C30" w:rsidP="00833B36">
            <w:pPr>
              <w:ind w:left="40" w:hanging="40"/>
              <w:contextualSpacing/>
              <w:jc w:val="center"/>
              <w:rPr>
                <w:rFonts w:ascii="Times New Roman" w:hAnsi="Times New Roman"/>
                <w:color w:val="000000" w:themeColor="text1"/>
                <w:sz w:val="24"/>
                <w:szCs w:val="24"/>
              </w:rPr>
            </w:pPr>
          </w:p>
        </w:tc>
        <w:tc>
          <w:tcPr>
            <w:tcW w:w="5367" w:type="dxa"/>
            <w:vMerge/>
            <w:tcBorders>
              <w:right w:val="single" w:sz="4" w:space="0" w:color="auto"/>
            </w:tcBorders>
            <w:vAlign w:val="center"/>
          </w:tcPr>
          <w:p w:rsidR="00FC1C30" w:rsidRPr="004F21CC" w:rsidRDefault="00FC1C30" w:rsidP="00833B36">
            <w:pPr>
              <w:contextualSpacing/>
              <w:jc w:val="center"/>
              <w:rPr>
                <w:rFonts w:ascii="Times New Roman" w:hAnsi="Times New Roman"/>
                <w:color w:val="000000" w:themeColor="text1"/>
                <w:sz w:val="24"/>
                <w:szCs w:val="24"/>
              </w:rPr>
            </w:pPr>
          </w:p>
        </w:tc>
        <w:tc>
          <w:tcPr>
            <w:tcW w:w="1863" w:type="dxa"/>
            <w:tcBorders>
              <w:top w:val="single" w:sz="4" w:space="0" w:color="auto"/>
              <w:left w:val="single" w:sz="4" w:space="0" w:color="auto"/>
              <w:bottom w:val="single" w:sz="4" w:space="0" w:color="auto"/>
            </w:tcBorders>
            <w:vAlign w:val="center"/>
          </w:tcPr>
          <w:p w:rsidR="00FC1C30" w:rsidRPr="004F21CC" w:rsidRDefault="00FC1C30" w:rsidP="00833B36">
            <w:pPr>
              <w:pStyle w:val="TableParagraph"/>
              <w:ind w:firstLine="12"/>
              <w:contextualSpacing/>
              <w:jc w:val="center"/>
              <w:rPr>
                <w:bCs/>
                <w:color w:val="000000" w:themeColor="text1"/>
                <w:sz w:val="24"/>
                <w:szCs w:val="24"/>
              </w:rPr>
            </w:pPr>
            <w:r w:rsidRPr="004F21CC">
              <w:rPr>
                <w:bCs/>
                <w:color w:val="000000" w:themeColor="text1"/>
                <w:sz w:val="24"/>
                <w:szCs w:val="24"/>
              </w:rPr>
              <w:t>6</w:t>
            </w:r>
          </w:p>
        </w:tc>
        <w:tc>
          <w:tcPr>
            <w:tcW w:w="1842" w:type="dxa"/>
            <w:tcBorders>
              <w:top w:val="single" w:sz="4" w:space="0" w:color="auto"/>
              <w:bottom w:val="single" w:sz="4" w:space="0" w:color="auto"/>
            </w:tcBorders>
            <w:vAlign w:val="center"/>
          </w:tcPr>
          <w:p w:rsidR="00FC1C30" w:rsidRPr="004F21CC" w:rsidRDefault="00FC1C30" w:rsidP="00833B36">
            <w:pPr>
              <w:pStyle w:val="TableParagraph"/>
              <w:ind w:left="302" w:right="152" w:hanging="113"/>
              <w:contextualSpacing/>
              <w:jc w:val="center"/>
              <w:rPr>
                <w:bCs/>
                <w:color w:val="000000" w:themeColor="text1"/>
                <w:sz w:val="24"/>
                <w:szCs w:val="24"/>
              </w:rPr>
            </w:pPr>
            <w:r w:rsidRPr="004F21CC">
              <w:rPr>
                <w:bCs/>
                <w:color w:val="000000" w:themeColor="text1"/>
                <w:sz w:val="24"/>
                <w:szCs w:val="24"/>
              </w:rPr>
              <w:t>8</w:t>
            </w:r>
          </w:p>
        </w:tc>
        <w:tc>
          <w:tcPr>
            <w:tcW w:w="2127" w:type="dxa"/>
            <w:tcBorders>
              <w:top w:val="single" w:sz="4" w:space="0" w:color="auto"/>
              <w:bottom w:val="single" w:sz="4" w:space="0" w:color="auto"/>
              <w:right w:val="single" w:sz="4" w:space="0" w:color="auto"/>
            </w:tcBorders>
            <w:vAlign w:val="center"/>
          </w:tcPr>
          <w:p w:rsidR="00FC1C30" w:rsidRPr="004F21CC" w:rsidRDefault="00FC1C30" w:rsidP="00833B36">
            <w:pPr>
              <w:pStyle w:val="TableParagraph"/>
              <w:ind w:left="302" w:right="116" w:hanging="144"/>
              <w:contextualSpacing/>
              <w:jc w:val="center"/>
              <w:rPr>
                <w:bCs/>
                <w:color w:val="000000" w:themeColor="text1"/>
                <w:sz w:val="24"/>
                <w:szCs w:val="24"/>
              </w:rPr>
            </w:pPr>
            <w:r w:rsidRPr="004F21CC">
              <w:rPr>
                <w:bCs/>
                <w:color w:val="000000" w:themeColor="text1"/>
                <w:sz w:val="24"/>
                <w:szCs w:val="24"/>
              </w:rPr>
              <w:t>14</w:t>
            </w:r>
          </w:p>
        </w:tc>
        <w:tc>
          <w:tcPr>
            <w:tcW w:w="2409" w:type="dxa"/>
            <w:tcBorders>
              <w:top w:val="single" w:sz="4" w:space="0" w:color="auto"/>
              <w:left w:val="single" w:sz="4" w:space="0" w:color="auto"/>
              <w:bottom w:val="single" w:sz="4" w:space="0" w:color="auto"/>
            </w:tcBorders>
            <w:vAlign w:val="center"/>
          </w:tcPr>
          <w:p w:rsidR="00FC1C30" w:rsidRPr="00052527" w:rsidRDefault="00FC1C30" w:rsidP="00833B36">
            <w:pPr>
              <w:pStyle w:val="TableParagraph"/>
              <w:ind w:right="230"/>
              <w:contextualSpacing/>
              <w:jc w:val="center"/>
              <w:rPr>
                <w:bCs/>
                <w:color w:val="000000" w:themeColor="text1"/>
                <w:sz w:val="24"/>
                <w:szCs w:val="24"/>
              </w:rPr>
            </w:pPr>
            <w:r w:rsidRPr="004F21CC">
              <w:rPr>
                <w:bCs/>
                <w:color w:val="000000" w:themeColor="text1"/>
                <w:sz w:val="24"/>
                <w:szCs w:val="24"/>
              </w:rPr>
              <w:t>18</w:t>
            </w:r>
            <w:r>
              <w:rPr>
                <w:bCs/>
                <w:color w:val="000000" w:themeColor="text1"/>
                <w:sz w:val="24"/>
                <w:szCs w:val="24"/>
                <w:lang w:val="ru-RU"/>
              </w:rPr>
              <w:t xml:space="preserve"> </w:t>
            </w:r>
          </w:p>
        </w:tc>
      </w:tr>
      <w:tr w:rsidR="00FC1C30" w:rsidRPr="004F21CC" w:rsidTr="00833B36">
        <w:trPr>
          <w:trHeight w:val="390"/>
        </w:trPr>
        <w:tc>
          <w:tcPr>
            <w:tcW w:w="587" w:type="dxa"/>
            <w:vMerge/>
            <w:vAlign w:val="center"/>
          </w:tcPr>
          <w:p w:rsidR="00FC1C30" w:rsidRPr="004F21CC" w:rsidRDefault="00FC1C30" w:rsidP="00833B36">
            <w:pPr>
              <w:ind w:left="40" w:hanging="40"/>
              <w:contextualSpacing/>
              <w:jc w:val="center"/>
              <w:rPr>
                <w:rFonts w:ascii="Times New Roman" w:hAnsi="Times New Roman"/>
                <w:color w:val="000000" w:themeColor="text1"/>
                <w:sz w:val="24"/>
                <w:szCs w:val="24"/>
              </w:rPr>
            </w:pPr>
          </w:p>
        </w:tc>
        <w:tc>
          <w:tcPr>
            <w:tcW w:w="5367" w:type="dxa"/>
            <w:vMerge/>
            <w:tcBorders>
              <w:right w:val="single" w:sz="4" w:space="0" w:color="auto"/>
            </w:tcBorders>
            <w:vAlign w:val="center"/>
          </w:tcPr>
          <w:p w:rsidR="00FC1C30" w:rsidRPr="004F21CC" w:rsidRDefault="00FC1C30" w:rsidP="00833B36">
            <w:pPr>
              <w:contextualSpacing/>
              <w:jc w:val="center"/>
              <w:rPr>
                <w:rFonts w:ascii="Times New Roman" w:hAnsi="Times New Roman"/>
                <w:color w:val="000000" w:themeColor="text1"/>
                <w:sz w:val="24"/>
                <w:szCs w:val="24"/>
              </w:rPr>
            </w:pPr>
          </w:p>
        </w:tc>
        <w:tc>
          <w:tcPr>
            <w:tcW w:w="8241" w:type="dxa"/>
            <w:gridSpan w:val="4"/>
            <w:tcBorders>
              <w:top w:val="single" w:sz="4" w:space="0" w:color="auto"/>
              <w:left w:val="single" w:sz="4" w:space="0" w:color="auto"/>
              <w:bottom w:val="single" w:sz="4" w:space="0" w:color="auto"/>
            </w:tcBorders>
            <w:vAlign w:val="center"/>
          </w:tcPr>
          <w:p w:rsidR="00FC1C30" w:rsidRPr="00CE69EE" w:rsidRDefault="00FC1C30" w:rsidP="00833B36">
            <w:pPr>
              <w:contextualSpacing/>
              <w:jc w:val="center"/>
              <w:rPr>
                <w:rFonts w:ascii="Times New Roman" w:hAnsi="Times New Roman"/>
                <w:bCs/>
                <w:color w:val="000000" w:themeColor="text1"/>
                <w:sz w:val="24"/>
                <w:szCs w:val="24"/>
                <w:lang w:val="ru-RU"/>
              </w:rPr>
            </w:pPr>
            <w:r w:rsidRPr="00CE69EE">
              <w:rPr>
                <w:rFonts w:ascii="Times New Roman" w:hAnsi="Times New Roman"/>
                <w:bCs/>
                <w:color w:val="000000" w:themeColor="text1"/>
                <w:sz w:val="24"/>
                <w:szCs w:val="24"/>
                <w:lang w:val="ru-RU"/>
              </w:rPr>
              <w:t>Максимальная продолжительность одного учебно-тренировочного занятия в часах</w:t>
            </w:r>
          </w:p>
        </w:tc>
      </w:tr>
      <w:tr w:rsidR="00FC1C30" w:rsidRPr="004F21CC" w:rsidTr="00833B36">
        <w:trPr>
          <w:trHeight w:val="240"/>
        </w:trPr>
        <w:tc>
          <w:tcPr>
            <w:tcW w:w="587" w:type="dxa"/>
            <w:vMerge/>
            <w:vAlign w:val="center"/>
          </w:tcPr>
          <w:p w:rsidR="00FC1C30" w:rsidRPr="00CE69EE" w:rsidRDefault="00FC1C30" w:rsidP="00833B36">
            <w:pPr>
              <w:ind w:left="40" w:hanging="40"/>
              <w:contextualSpacing/>
              <w:jc w:val="center"/>
              <w:rPr>
                <w:rFonts w:ascii="Times New Roman" w:hAnsi="Times New Roman"/>
                <w:color w:val="000000" w:themeColor="text1"/>
                <w:sz w:val="24"/>
                <w:szCs w:val="24"/>
                <w:lang w:val="ru-RU"/>
              </w:rPr>
            </w:pPr>
          </w:p>
        </w:tc>
        <w:tc>
          <w:tcPr>
            <w:tcW w:w="5367" w:type="dxa"/>
            <w:vMerge/>
            <w:tcBorders>
              <w:right w:val="single" w:sz="4" w:space="0" w:color="auto"/>
            </w:tcBorders>
            <w:vAlign w:val="center"/>
          </w:tcPr>
          <w:p w:rsidR="00FC1C30" w:rsidRPr="00CE69EE" w:rsidRDefault="00FC1C30" w:rsidP="00833B36">
            <w:pPr>
              <w:contextualSpacing/>
              <w:jc w:val="center"/>
              <w:rPr>
                <w:rFonts w:ascii="Times New Roman" w:hAnsi="Times New Roman"/>
                <w:color w:val="000000" w:themeColor="text1"/>
                <w:sz w:val="24"/>
                <w:szCs w:val="24"/>
                <w:lang w:val="ru-RU"/>
              </w:rPr>
            </w:pPr>
          </w:p>
        </w:tc>
        <w:tc>
          <w:tcPr>
            <w:tcW w:w="1863" w:type="dxa"/>
            <w:tcBorders>
              <w:top w:val="single" w:sz="4" w:space="0" w:color="auto"/>
              <w:left w:val="single" w:sz="4" w:space="0" w:color="auto"/>
              <w:bottom w:val="single" w:sz="4" w:space="0" w:color="auto"/>
            </w:tcBorders>
            <w:vAlign w:val="center"/>
          </w:tcPr>
          <w:p w:rsidR="00FC1C30" w:rsidRPr="004F21CC" w:rsidRDefault="00FC1C30" w:rsidP="00833B36">
            <w:pPr>
              <w:pStyle w:val="TableParagraph"/>
              <w:ind w:firstLine="12"/>
              <w:contextualSpacing/>
              <w:jc w:val="center"/>
              <w:rPr>
                <w:bCs/>
                <w:color w:val="000000" w:themeColor="text1"/>
                <w:sz w:val="24"/>
                <w:szCs w:val="24"/>
              </w:rPr>
            </w:pPr>
            <w:r w:rsidRPr="004F21CC">
              <w:rPr>
                <w:bCs/>
                <w:color w:val="000000" w:themeColor="text1"/>
                <w:sz w:val="24"/>
                <w:szCs w:val="24"/>
              </w:rPr>
              <w:t>2</w:t>
            </w:r>
          </w:p>
        </w:tc>
        <w:tc>
          <w:tcPr>
            <w:tcW w:w="1842" w:type="dxa"/>
            <w:tcBorders>
              <w:top w:val="single" w:sz="4" w:space="0" w:color="auto"/>
              <w:bottom w:val="single" w:sz="4" w:space="0" w:color="auto"/>
            </w:tcBorders>
            <w:vAlign w:val="center"/>
          </w:tcPr>
          <w:p w:rsidR="00FC1C30" w:rsidRPr="004F21CC" w:rsidRDefault="00FC1C30" w:rsidP="00833B36">
            <w:pPr>
              <w:pStyle w:val="TableParagraph"/>
              <w:ind w:left="302" w:right="152" w:hanging="113"/>
              <w:contextualSpacing/>
              <w:jc w:val="center"/>
              <w:rPr>
                <w:bCs/>
                <w:color w:val="000000" w:themeColor="text1"/>
                <w:sz w:val="24"/>
                <w:szCs w:val="24"/>
              </w:rPr>
            </w:pPr>
            <w:r w:rsidRPr="004F21CC">
              <w:rPr>
                <w:bCs/>
                <w:color w:val="000000" w:themeColor="text1"/>
                <w:sz w:val="24"/>
                <w:szCs w:val="24"/>
              </w:rPr>
              <w:t>2</w:t>
            </w:r>
          </w:p>
        </w:tc>
        <w:tc>
          <w:tcPr>
            <w:tcW w:w="2127" w:type="dxa"/>
            <w:tcBorders>
              <w:top w:val="single" w:sz="4" w:space="0" w:color="auto"/>
              <w:bottom w:val="single" w:sz="4" w:space="0" w:color="auto"/>
              <w:right w:val="single" w:sz="4" w:space="0" w:color="auto"/>
            </w:tcBorders>
            <w:vAlign w:val="center"/>
          </w:tcPr>
          <w:p w:rsidR="00FC1C30" w:rsidRPr="004F21CC" w:rsidRDefault="00FC1C30" w:rsidP="00833B36">
            <w:pPr>
              <w:pStyle w:val="TableParagraph"/>
              <w:ind w:left="302" w:right="116" w:hanging="144"/>
              <w:contextualSpacing/>
              <w:jc w:val="center"/>
              <w:rPr>
                <w:bCs/>
                <w:color w:val="000000" w:themeColor="text1"/>
                <w:sz w:val="24"/>
                <w:szCs w:val="24"/>
              </w:rPr>
            </w:pPr>
            <w:r w:rsidRPr="004F21CC">
              <w:rPr>
                <w:bCs/>
                <w:color w:val="000000" w:themeColor="text1"/>
                <w:sz w:val="24"/>
                <w:szCs w:val="24"/>
              </w:rPr>
              <w:t>2,5</w:t>
            </w:r>
          </w:p>
        </w:tc>
        <w:tc>
          <w:tcPr>
            <w:tcW w:w="2409" w:type="dxa"/>
            <w:tcBorders>
              <w:top w:val="single" w:sz="4" w:space="0" w:color="auto"/>
              <w:left w:val="single" w:sz="4" w:space="0" w:color="auto"/>
              <w:bottom w:val="single" w:sz="4" w:space="0" w:color="auto"/>
            </w:tcBorders>
            <w:vAlign w:val="center"/>
          </w:tcPr>
          <w:p w:rsidR="00FC1C30" w:rsidRPr="00052527" w:rsidRDefault="00FC1C30" w:rsidP="00833B36">
            <w:pPr>
              <w:pStyle w:val="TableParagraph"/>
              <w:ind w:right="230"/>
              <w:contextualSpacing/>
              <w:jc w:val="center"/>
              <w:rPr>
                <w:bCs/>
                <w:color w:val="000000" w:themeColor="text1"/>
                <w:sz w:val="24"/>
                <w:szCs w:val="24"/>
              </w:rPr>
            </w:pPr>
            <w:r w:rsidRPr="004F21CC">
              <w:rPr>
                <w:bCs/>
                <w:color w:val="000000" w:themeColor="text1"/>
                <w:sz w:val="24"/>
                <w:szCs w:val="24"/>
              </w:rPr>
              <w:t>3</w:t>
            </w:r>
            <w:r>
              <w:rPr>
                <w:bCs/>
                <w:color w:val="000000" w:themeColor="text1"/>
                <w:sz w:val="24"/>
                <w:szCs w:val="24"/>
                <w:lang w:val="ru-RU"/>
              </w:rPr>
              <w:t xml:space="preserve"> </w:t>
            </w:r>
          </w:p>
        </w:tc>
      </w:tr>
      <w:tr w:rsidR="00FC1C30" w:rsidRPr="004F21CC" w:rsidTr="00833B36">
        <w:trPr>
          <w:trHeight w:val="240"/>
        </w:trPr>
        <w:tc>
          <w:tcPr>
            <w:tcW w:w="587" w:type="dxa"/>
            <w:vMerge/>
            <w:vAlign w:val="center"/>
          </w:tcPr>
          <w:p w:rsidR="00FC1C30" w:rsidRPr="004F21CC" w:rsidRDefault="00FC1C30" w:rsidP="00833B36">
            <w:pPr>
              <w:ind w:left="40" w:hanging="40"/>
              <w:contextualSpacing/>
              <w:jc w:val="center"/>
              <w:rPr>
                <w:rFonts w:ascii="Times New Roman" w:hAnsi="Times New Roman"/>
                <w:color w:val="000000" w:themeColor="text1"/>
                <w:sz w:val="24"/>
                <w:szCs w:val="24"/>
              </w:rPr>
            </w:pPr>
          </w:p>
        </w:tc>
        <w:tc>
          <w:tcPr>
            <w:tcW w:w="5367" w:type="dxa"/>
            <w:vMerge/>
            <w:tcBorders>
              <w:right w:val="single" w:sz="4" w:space="0" w:color="auto"/>
            </w:tcBorders>
            <w:vAlign w:val="center"/>
          </w:tcPr>
          <w:p w:rsidR="00FC1C30" w:rsidRPr="004F21CC" w:rsidRDefault="00FC1C30" w:rsidP="00833B36">
            <w:pPr>
              <w:contextualSpacing/>
              <w:jc w:val="center"/>
              <w:rPr>
                <w:rFonts w:ascii="Times New Roman" w:hAnsi="Times New Roman"/>
                <w:color w:val="000000" w:themeColor="text1"/>
                <w:sz w:val="24"/>
                <w:szCs w:val="24"/>
              </w:rPr>
            </w:pPr>
          </w:p>
        </w:tc>
        <w:tc>
          <w:tcPr>
            <w:tcW w:w="8241" w:type="dxa"/>
            <w:gridSpan w:val="4"/>
            <w:tcBorders>
              <w:top w:val="single" w:sz="4" w:space="0" w:color="auto"/>
              <w:left w:val="single" w:sz="4" w:space="0" w:color="auto"/>
              <w:bottom w:val="single" w:sz="4" w:space="0" w:color="auto"/>
            </w:tcBorders>
            <w:vAlign w:val="center"/>
          </w:tcPr>
          <w:p w:rsidR="00FC1C30" w:rsidRPr="004F21CC" w:rsidRDefault="00FC1C30" w:rsidP="00833B36">
            <w:pPr>
              <w:spacing w:line="276" w:lineRule="auto"/>
              <w:contextualSpacing/>
              <w:jc w:val="center"/>
              <w:rPr>
                <w:rFonts w:ascii="Times New Roman" w:hAnsi="Times New Roman"/>
                <w:bCs/>
                <w:color w:val="000000" w:themeColor="text1"/>
                <w:sz w:val="24"/>
                <w:szCs w:val="24"/>
              </w:rPr>
            </w:pPr>
            <w:proofErr w:type="spellStart"/>
            <w:r w:rsidRPr="004F21CC">
              <w:rPr>
                <w:rFonts w:ascii="Times New Roman" w:hAnsi="Times New Roman"/>
                <w:bCs/>
                <w:color w:val="000000" w:themeColor="text1"/>
                <w:sz w:val="24"/>
                <w:szCs w:val="24"/>
              </w:rPr>
              <w:t>Наполняемость</w:t>
            </w:r>
            <w:proofErr w:type="spellEnd"/>
            <w:r w:rsidRPr="004F21CC">
              <w:rPr>
                <w:rFonts w:ascii="Times New Roman" w:hAnsi="Times New Roman"/>
                <w:bCs/>
                <w:color w:val="000000" w:themeColor="text1"/>
                <w:sz w:val="24"/>
                <w:szCs w:val="24"/>
              </w:rPr>
              <w:t xml:space="preserve"> </w:t>
            </w:r>
            <w:proofErr w:type="spellStart"/>
            <w:r w:rsidRPr="004F21CC">
              <w:rPr>
                <w:rFonts w:ascii="Times New Roman" w:hAnsi="Times New Roman"/>
                <w:bCs/>
                <w:color w:val="000000" w:themeColor="text1"/>
                <w:sz w:val="24"/>
                <w:szCs w:val="24"/>
              </w:rPr>
              <w:t>групп</w:t>
            </w:r>
            <w:proofErr w:type="spellEnd"/>
            <w:r w:rsidRPr="004F21CC">
              <w:rPr>
                <w:rFonts w:ascii="Times New Roman" w:hAnsi="Times New Roman"/>
                <w:bCs/>
                <w:color w:val="000000" w:themeColor="text1"/>
                <w:sz w:val="24"/>
                <w:szCs w:val="24"/>
              </w:rPr>
              <w:t xml:space="preserve"> (</w:t>
            </w:r>
            <w:proofErr w:type="spellStart"/>
            <w:r w:rsidRPr="004F21CC">
              <w:rPr>
                <w:rFonts w:ascii="Times New Roman" w:hAnsi="Times New Roman"/>
                <w:bCs/>
                <w:color w:val="000000" w:themeColor="text1"/>
                <w:sz w:val="24"/>
                <w:szCs w:val="24"/>
              </w:rPr>
              <w:t>человек</w:t>
            </w:r>
            <w:proofErr w:type="spellEnd"/>
            <w:r w:rsidRPr="004F21CC">
              <w:rPr>
                <w:rFonts w:ascii="Times New Roman" w:hAnsi="Times New Roman"/>
                <w:bCs/>
                <w:color w:val="000000" w:themeColor="text1"/>
                <w:sz w:val="24"/>
                <w:szCs w:val="24"/>
              </w:rPr>
              <w:t>)</w:t>
            </w:r>
          </w:p>
        </w:tc>
      </w:tr>
      <w:tr w:rsidR="00FC1C30" w:rsidRPr="004F21CC" w:rsidTr="00833B36">
        <w:trPr>
          <w:trHeight w:val="240"/>
        </w:trPr>
        <w:tc>
          <w:tcPr>
            <w:tcW w:w="587" w:type="dxa"/>
            <w:vMerge/>
            <w:vAlign w:val="center"/>
          </w:tcPr>
          <w:p w:rsidR="00FC1C30" w:rsidRPr="004F21CC" w:rsidRDefault="00FC1C30" w:rsidP="00833B36">
            <w:pPr>
              <w:ind w:left="40" w:hanging="40"/>
              <w:contextualSpacing/>
              <w:jc w:val="center"/>
              <w:rPr>
                <w:rFonts w:ascii="Times New Roman" w:hAnsi="Times New Roman"/>
                <w:color w:val="000000" w:themeColor="text1"/>
                <w:sz w:val="24"/>
                <w:szCs w:val="24"/>
              </w:rPr>
            </w:pPr>
          </w:p>
        </w:tc>
        <w:tc>
          <w:tcPr>
            <w:tcW w:w="5367" w:type="dxa"/>
            <w:vMerge/>
            <w:tcBorders>
              <w:right w:val="single" w:sz="4" w:space="0" w:color="auto"/>
            </w:tcBorders>
            <w:vAlign w:val="center"/>
          </w:tcPr>
          <w:p w:rsidR="00FC1C30" w:rsidRPr="004F21CC" w:rsidRDefault="00FC1C30" w:rsidP="00833B36">
            <w:pPr>
              <w:contextualSpacing/>
              <w:jc w:val="center"/>
              <w:rPr>
                <w:rFonts w:ascii="Times New Roman" w:hAnsi="Times New Roman"/>
                <w:color w:val="000000" w:themeColor="text1"/>
                <w:sz w:val="24"/>
                <w:szCs w:val="24"/>
              </w:rPr>
            </w:pPr>
          </w:p>
        </w:tc>
        <w:tc>
          <w:tcPr>
            <w:tcW w:w="3705" w:type="dxa"/>
            <w:gridSpan w:val="2"/>
            <w:tcBorders>
              <w:top w:val="single" w:sz="4" w:space="0" w:color="auto"/>
              <w:left w:val="single" w:sz="4" w:space="0" w:color="auto"/>
              <w:bottom w:val="single" w:sz="4" w:space="0" w:color="auto"/>
            </w:tcBorders>
            <w:vAlign w:val="center"/>
          </w:tcPr>
          <w:p w:rsidR="00FC1C30" w:rsidRPr="004F21CC" w:rsidRDefault="00FC1C30" w:rsidP="00833B36">
            <w:pPr>
              <w:pStyle w:val="TableParagraph"/>
              <w:ind w:left="302" w:right="152" w:hanging="113"/>
              <w:contextualSpacing/>
              <w:jc w:val="center"/>
              <w:rPr>
                <w:bCs/>
                <w:color w:val="000000" w:themeColor="text1"/>
                <w:sz w:val="24"/>
                <w:szCs w:val="24"/>
              </w:rPr>
            </w:pPr>
            <w:r w:rsidRPr="004F21CC">
              <w:rPr>
                <w:bCs/>
                <w:color w:val="000000" w:themeColor="text1"/>
                <w:sz w:val="24"/>
                <w:szCs w:val="24"/>
              </w:rPr>
              <w:t>14-20</w:t>
            </w:r>
          </w:p>
        </w:tc>
        <w:tc>
          <w:tcPr>
            <w:tcW w:w="4536" w:type="dxa"/>
            <w:gridSpan w:val="2"/>
            <w:tcBorders>
              <w:top w:val="single" w:sz="4" w:space="0" w:color="auto"/>
              <w:bottom w:val="single" w:sz="4" w:space="0" w:color="auto"/>
            </w:tcBorders>
            <w:vAlign w:val="center"/>
          </w:tcPr>
          <w:p w:rsidR="00FC1C30" w:rsidRPr="00052527" w:rsidRDefault="00FC1C30" w:rsidP="00833B36">
            <w:pPr>
              <w:pStyle w:val="TableParagraph"/>
              <w:ind w:right="230"/>
              <w:contextualSpacing/>
              <w:jc w:val="center"/>
              <w:rPr>
                <w:bCs/>
                <w:color w:val="000000" w:themeColor="text1"/>
                <w:sz w:val="24"/>
                <w:szCs w:val="24"/>
              </w:rPr>
            </w:pPr>
            <w:r w:rsidRPr="004F21CC">
              <w:rPr>
                <w:bCs/>
                <w:color w:val="000000" w:themeColor="text1"/>
                <w:sz w:val="24"/>
                <w:szCs w:val="24"/>
              </w:rPr>
              <w:t>10-15</w:t>
            </w:r>
            <w:r>
              <w:rPr>
                <w:bCs/>
                <w:color w:val="000000" w:themeColor="text1"/>
                <w:sz w:val="24"/>
                <w:szCs w:val="24"/>
                <w:lang w:val="ru-RU"/>
              </w:rPr>
              <w:t xml:space="preserve"> </w:t>
            </w:r>
          </w:p>
        </w:tc>
      </w:tr>
      <w:tr w:rsidR="00FC1C30" w:rsidRPr="004F21CC" w:rsidTr="00833B36">
        <w:trPr>
          <w:trHeight w:val="329"/>
        </w:trPr>
        <w:tc>
          <w:tcPr>
            <w:tcW w:w="587" w:type="dxa"/>
            <w:vAlign w:val="center"/>
          </w:tcPr>
          <w:p w:rsidR="00FC1C30" w:rsidRPr="004F21CC" w:rsidRDefault="00FC1C30" w:rsidP="00833B36">
            <w:pPr>
              <w:pStyle w:val="TableParagraph"/>
              <w:ind w:left="40" w:hanging="40"/>
              <w:contextualSpacing/>
              <w:jc w:val="center"/>
              <w:rPr>
                <w:color w:val="000000" w:themeColor="text1"/>
                <w:sz w:val="24"/>
                <w:szCs w:val="24"/>
              </w:rPr>
            </w:pPr>
            <w:r w:rsidRPr="004F21CC">
              <w:rPr>
                <w:color w:val="000000" w:themeColor="text1"/>
                <w:sz w:val="24"/>
                <w:szCs w:val="24"/>
              </w:rPr>
              <w:t>1.</w:t>
            </w:r>
          </w:p>
        </w:tc>
        <w:tc>
          <w:tcPr>
            <w:tcW w:w="5367" w:type="dxa"/>
            <w:vAlign w:val="center"/>
          </w:tcPr>
          <w:p w:rsidR="00FC1C30" w:rsidRPr="004F21CC" w:rsidRDefault="00FC1C30" w:rsidP="00833B36">
            <w:pPr>
              <w:pStyle w:val="TableParagraph"/>
              <w:ind w:left="40"/>
              <w:contextualSpacing/>
              <w:rPr>
                <w:color w:val="000000" w:themeColor="text1"/>
                <w:sz w:val="24"/>
                <w:szCs w:val="24"/>
              </w:rPr>
            </w:pPr>
            <w:proofErr w:type="spellStart"/>
            <w:r w:rsidRPr="004F21CC">
              <w:rPr>
                <w:color w:val="000000" w:themeColor="text1"/>
                <w:sz w:val="24"/>
                <w:szCs w:val="24"/>
              </w:rPr>
              <w:t>Общая</w:t>
            </w:r>
            <w:proofErr w:type="spellEnd"/>
            <w:r w:rsidRPr="004F21CC">
              <w:rPr>
                <w:color w:val="000000" w:themeColor="text1"/>
                <w:sz w:val="24"/>
                <w:szCs w:val="24"/>
              </w:rPr>
              <w:t xml:space="preserve"> </w:t>
            </w:r>
            <w:proofErr w:type="spellStart"/>
            <w:r w:rsidRPr="004F21CC">
              <w:rPr>
                <w:color w:val="000000" w:themeColor="text1"/>
                <w:sz w:val="24"/>
                <w:szCs w:val="24"/>
              </w:rPr>
              <w:t>физическая</w:t>
            </w:r>
            <w:proofErr w:type="spellEnd"/>
            <w:r w:rsidRPr="004F21CC">
              <w:rPr>
                <w:color w:val="000000" w:themeColor="text1"/>
                <w:sz w:val="24"/>
                <w:szCs w:val="24"/>
              </w:rPr>
              <w:t xml:space="preserve"> </w:t>
            </w:r>
            <w:r w:rsidRPr="004F21CC">
              <w:rPr>
                <w:color w:val="000000" w:themeColor="text1"/>
                <w:spacing w:val="-58"/>
                <w:sz w:val="24"/>
                <w:szCs w:val="24"/>
              </w:rPr>
              <w:t xml:space="preserve"> </w:t>
            </w:r>
            <w:proofErr w:type="spellStart"/>
            <w:r w:rsidRPr="004F21CC">
              <w:rPr>
                <w:color w:val="000000" w:themeColor="text1"/>
                <w:sz w:val="24"/>
                <w:szCs w:val="24"/>
              </w:rPr>
              <w:t>подготовка</w:t>
            </w:r>
            <w:proofErr w:type="spellEnd"/>
          </w:p>
        </w:tc>
        <w:tc>
          <w:tcPr>
            <w:tcW w:w="1863"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75</w:t>
            </w:r>
          </w:p>
        </w:tc>
        <w:tc>
          <w:tcPr>
            <w:tcW w:w="1842"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75</w:t>
            </w:r>
          </w:p>
        </w:tc>
        <w:tc>
          <w:tcPr>
            <w:tcW w:w="2127"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80</w:t>
            </w:r>
          </w:p>
        </w:tc>
        <w:tc>
          <w:tcPr>
            <w:tcW w:w="2409"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93</w:t>
            </w:r>
          </w:p>
          <w:p w:rsidR="00FC1C30" w:rsidRPr="00052527" w:rsidRDefault="00FC1C30" w:rsidP="00833B36">
            <w:pPr>
              <w:pStyle w:val="TableParagraph"/>
              <w:contextualSpacing/>
              <w:jc w:val="center"/>
              <w:rPr>
                <w:color w:val="000000" w:themeColor="text1"/>
                <w:sz w:val="24"/>
                <w:szCs w:val="24"/>
                <w:lang w:val="ru-RU"/>
              </w:rPr>
            </w:pPr>
            <w:r>
              <w:rPr>
                <w:color w:val="000000" w:themeColor="text1"/>
                <w:sz w:val="24"/>
                <w:szCs w:val="24"/>
                <w:lang w:val="ru-RU"/>
              </w:rPr>
              <w:t xml:space="preserve"> </w:t>
            </w:r>
          </w:p>
        </w:tc>
      </w:tr>
      <w:tr w:rsidR="00FC1C30" w:rsidRPr="004F21CC" w:rsidTr="00833B36">
        <w:trPr>
          <w:trHeight w:val="329"/>
        </w:trPr>
        <w:tc>
          <w:tcPr>
            <w:tcW w:w="587" w:type="dxa"/>
            <w:vAlign w:val="center"/>
          </w:tcPr>
          <w:p w:rsidR="00FC1C30" w:rsidRPr="004F21CC" w:rsidRDefault="00FC1C30" w:rsidP="00833B36">
            <w:pPr>
              <w:pStyle w:val="TableParagraph"/>
              <w:ind w:left="40" w:hanging="40"/>
              <w:contextualSpacing/>
              <w:jc w:val="center"/>
              <w:rPr>
                <w:color w:val="000000" w:themeColor="text1"/>
                <w:sz w:val="24"/>
                <w:szCs w:val="24"/>
              </w:rPr>
            </w:pPr>
            <w:r w:rsidRPr="004F21CC">
              <w:rPr>
                <w:color w:val="000000" w:themeColor="text1"/>
                <w:sz w:val="24"/>
                <w:szCs w:val="24"/>
              </w:rPr>
              <w:t>2.</w:t>
            </w:r>
          </w:p>
        </w:tc>
        <w:tc>
          <w:tcPr>
            <w:tcW w:w="5367" w:type="dxa"/>
            <w:vAlign w:val="center"/>
          </w:tcPr>
          <w:p w:rsidR="00FC1C30" w:rsidRPr="004F21CC" w:rsidRDefault="00FC1C30" w:rsidP="00833B36">
            <w:pPr>
              <w:pStyle w:val="TableParagraph"/>
              <w:ind w:left="40"/>
              <w:contextualSpacing/>
              <w:rPr>
                <w:color w:val="000000" w:themeColor="text1"/>
                <w:sz w:val="24"/>
                <w:szCs w:val="24"/>
              </w:rPr>
            </w:pPr>
            <w:proofErr w:type="spellStart"/>
            <w:r w:rsidRPr="004F21CC">
              <w:rPr>
                <w:color w:val="000000" w:themeColor="text1"/>
                <w:sz w:val="24"/>
                <w:szCs w:val="24"/>
              </w:rPr>
              <w:t>Специальная</w:t>
            </w:r>
            <w:proofErr w:type="spellEnd"/>
            <w:r w:rsidRPr="004F21CC">
              <w:rPr>
                <w:color w:val="000000" w:themeColor="text1"/>
                <w:sz w:val="24"/>
                <w:szCs w:val="24"/>
              </w:rPr>
              <w:t xml:space="preserve"> </w:t>
            </w:r>
            <w:r w:rsidRPr="004F21CC">
              <w:rPr>
                <w:color w:val="000000" w:themeColor="text1"/>
                <w:spacing w:val="-58"/>
                <w:sz w:val="24"/>
                <w:szCs w:val="24"/>
              </w:rPr>
              <w:t xml:space="preserve"> </w:t>
            </w:r>
            <w:proofErr w:type="spellStart"/>
            <w:r w:rsidRPr="004F21CC">
              <w:rPr>
                <w:color w:val="000000" w:themeColor="text1"/>
                <w:sz w:val="24"/>
                <w:szCs w:val="24"/>
              </w:rPr>
              <w:t>физическая</w:t>
            </w:r>
            <w:proofErr w:type="spellEnd"/>
            <w:r w:rsidRPr="004F21CC">
              <w:rPr>
                <w:color w:val="000000" w:themeColor="text1"/>
                <w:spacing w:val="1"/>
                <w:sz w:val="24"/>
                <w:szCs w:val="24"/>
              </w:rPr>
              <w:t xml:space="preserve"> </w:t>
            </w:r>
            <w:proofErr w:type="spellStart"/>
            <w:r w:rsidRPr="004F21CC">
              <w:rPr>
                <w:color w:val="000000" w:themeColor="text1"/>
                <w:sz w:val="24"/>
                <w:szCs w:val="24"/>
              </w:rPr>
              <w:t>подготовка</w:t>
            </w:r>
            <w:proofErr w:type="spellEnd"/>
          </w:p>
        </w:tc>
        <w:tc>
          <w:tcPr>
            <w:tcW w:w="1863"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19</w:t>
            </w:r>
          </w:p>
        </w:tc>
        <w:tc>
          <w:tcPr>
            <w:tcW w:w="1842"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19</w:t>
            </w:r>
          </w:p>
        </w:tc>
        <w:tc>
          <w:tcPr>
            <w:tcW w:w="2127"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80</w:t>
            </w:r>
          </w:p>
        </w:tc>
        <w:tc>
          <w:tcPr>
            <w:tcW w:w="2409"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102</w:t>
            </w:r>
          </w:p>
        </w:tc>
      </w:tr>
      <w:tr w:rsidR="00FC1C30" w:rsidRPr="004F21CC" w:rsidTr="00833B36">
        <w:trPr>
          <w:trHeight w:val="329"/>
        </w:trPr>
        <w:tc>
          <w:tcPr>
            <w:tcW w:w="587" w:type="dxa"/>
            <w:vAlign w:val="center"/>
          </w:tcPr>
          <w:p w:rsidR="00FC1C30" w:rsidRPr="004F21CC" w:rsidRDefault="00FC1C30" w:rsidP="00833B36">
            <w:pPr>
              <w:pStyle w:val="TableParagraph"/>
              <w:ind w:left="40" w:hanging="40"/>
              <w:contextualSpacing/>
              <w:jc w:val="center"/>
              <w:rPr>
                <w:color w:val="000000" w:themeColor="text1"/>
                <w:sz w:val="24"/>
                <w:szCs w:val="24"/>
              </w:rPr>
            </w:pPr>
            <w:r w:rsidRPr="004F21CC">
              <w:rPr>
                <w:color w:val="000000" w:themeColor="text1"/>
                <w:sz w:val="24"/>
                <w:szCs w:val="24"/>
              </w:rPr>
              <w:t>3.</w:t>
            </w:r>
          </w:p>
        </w:tc>
        <w:tc>
          <w:tcPr>
            <w:tcW w:w="5367" w:type="dxa"/>
            <w:vAlign w:val="center"/>
          </w:tcPr>
          <w:p w:rsidR="00FC1C30" w:rsidRPr="004F21CC" w:rsidRDefault="00FC1C30" w:rsidP="00833B36">
            <w:pPr>
              <w:pStyle w:val="TableParagraph"/>
              <w:ind w:left="40"/>
              <w:contextualSpacing/>
              <w:rPr>
                <w:color w:val="000000" w:themeColor="text1"/>
                <w:sz w:val="24"/>
                <w:szCs w:val="24"/>
              </w:rPr>
            </w:pPr>
            <w:proofErr w:type="spellStart"/>
            <w:r w:rsidRPr="004F21CC">
              <w:rPr>
                <w:color w:val="000000" w:themeColor="text1"/>
                <w:sz w:val="24"/>
                <w:szCs w:val="24"/>
                <w:lang w:eastAsia="ru-RU"/>
              </w:rPr>
              <w:t>Участие</w:t>
            </w:r>
            <w:proofErr w:type="spellEnd"/>
            <w:r w:rsidRPr="004F21CC">
              <w:rPr>
                <w:color w:val="000000" w:themeColor="text1"/>
                <w:sz w:val="24"/>
                <w:szCs w:val="24"/>
                <w:lang w:eastAsia="ru-RU"/>
              </w:rPr>
              <w:t xml:space="preserve"> в </w:t>
            </w:r>
            <w:proofErr w:type="spellStart"/>
            <w:r w:rsidRPr="004F21CC">
              <w:rPr>
                <w:color w:val="000000" w:themeColor="text1"/>
                <w:sz w:val="24"/>
                <w:szCs w:val="24"/>
                <w:lang w:eastAsia="ru-RU"/>
              </w:rPr>
              <w:t>спортивных</w:t>
            </w:r>
            <w:proofErr w:type="spellEnd"/>
            <w:r w:rsidRPr="004F21CC">
              <w:rPr>
                <w:color w:val="000000" w:themeColor="text1"/>
                <w:sz w:val="24"/>
                <w:szCs w:val="24"/>
                <w:lang w:eastAsia="ru-RU"/>
              </w:rPr>
              <w:t xml:space="preserve"> </w:t>
            </w:r>
            <w:proofErr w:type="spellStart"/>
            <w:r w:rsidRPr="004F21CC">
              <w:rPr>
                <w:color w:val="000000" w:themeColor="text1"/>
                <w:sz w:val="24"/>
                <w:szCs w:val="24"/>
                <w:lang w:eastAsia="ru-RU"/>
              </w:rPr>
              <w:t>соревнованиях</w:t>
            </w:r>
            <w:proofErr w:type="spellEnd"/>
          </w:p>
        </w:tc>
        <w:tc>
          <w:tcPr>
            <w:tcW w:w="1863"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0</w:t>
            </w:r>
          </w:p>
        </w:tc>
        <w:tc>
          <w:tcPr>
            <w:tcW w:w="1842"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29</w:t>
            </w:r>
          </w:p>
        </w:tc>
        <w:tc>
          <w:tcPr>
            <w:tcW w:w="2127"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116</w:t>
            </w:r>
          </w:p>
        </w:tc>
        <w:tc>
          <w:tcPr>
            <w:tcW w:w="2409"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149</w:t>
            </w:r>
          </w:p>
        </w:tc>
      </w:tr>
      <w:tr w:rsidR="00FC1C30" w:rsidRPr="004F21CC" w:rsidTr="00833B36">
        <w:trPr>
          <w:trHeight w:val="329"/>
        </w:trPr>
        <w:tc>
          <w:tcPr>
            <w:tcW w:w="587" w:type="dxa"/>
            <w:vAlign w:val="center"/>
          </w:tcPr>
          <w:p w:rsidR="00FC1C30" w:rsidRPr="004F21CC" w:rsidRDefault="00FC1C30" w:rsidP="00833B36">
            <w:pPr>
              <w:pStyle w:val="TableParagraph"/>
              <w:ind w:left="40" w:hanging="40"/>
              <w:contextualSpacing/>
              <w:jc w:val="center"/>
              <w:rPr>
                <w:color w:val="000000" w:themeColor="text1"/>
                <w:sz w:val="24"/>
                <w:szCs w:val="24"/>
              </w:rPr>
            </w:pPr>
            <w:r w:rsidRPr="004F21CC">
              <w:rPr>
                <w:color w:val="000000" w:themeColor="text1"/>
                <w:sz w:val="24"/>
                <w:szCs w:val="24"/>
              </w:rPr>
              <w:t>4.</w:t>
            </w:r>
          </w:p>
        </w:tc>
        <w:tc>
          <w:tcPr>
            <w:tcW w:w="5367" w:type="dxa"/>
            <w:vAlign w:val="center"/>
          </w:tcPr>
          <w:p w:rsidR="00FC1C30" w:rsidRPr="004F21CC" w:rsidRDefault="00FC1C30" w:rsidP="00833B36">
            <w:pPr>
              <w:pStyle w:val="TableParagraph"/>
              <w:ind w:left="40"/>
              <w:contextualSpacing/>
              <w:rPr>
                <w:color w:val="000000" w:themeColor="text1"/>
                <w:sz w:val="24"/>
                <w:szCs w:val="24"/>
              </w:rPr>
            </w:pPr>
            <w:proofErr w:type="spellStart"/>
            <w:r w:rsidRPr="004F21CC">
              <w:rPr>
                <w:color w:val="000000" w:themeColor="text1"/>
                <w:sz w:val="24"/>
                <w:szCs w:val="24"/>
              </w:rPr>
              <w:t>Техническая</w:t>
            </w:r>
            <w:proofErr w:type="spellEnd"/>
            <w:r w:rsidRPr="004F21CC">
              <w:rPr>
                <w:color w:val="000000" w:themeColor="text1"/>
                <w:sz w:val="24"/>
                <w:szCs w:val="24"/>
              </w:rPr>
              <w:t xml:space="preserve"> </w:t>
            </w:r>
            <w:proofErr w:type="spellStart"/>
            <w:r w:rsidRPr="004F21CC">
              <w:rPr>
                <w:color w:val="000000" w:themeColor="text1"/>
                <w:sz w:val="24"/>
                <w:szCs w:val="24"/>
              </w:rPr>
              <w:t>подготовка</w:t>
            </w:r>
            <w:proofErr w:type="spellEnd"/>
            <w:r w:rsidRPr="004F21CC">
              <w:rPr>
                <w:color w:val="000000" w:themeColor="text1"/>
                <w:sz w:val="24"/>
                <w:szCs w:val="24"/>
              </w:rPr>
              <w:t xml:space="preserve"> </w:t>
            </w:r>
          </w:p>
        </w:tc>
        <w:tc>
          <w:tcPr>
            <w:tcW w:w="1863"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90</w:t>
            </w:r>
          </w:p>
        </w:tc>
        <w:tc>
          <w:tcPr>
            <w:tcW w:w="1842"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116</w:t>
            </w:r>
          </w:p>
        </w:tc>
        <w:tc>
          <w:tcPr>
            <w:tcW w:w="2127"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116</w:t>
            </w:r>
          </w:p>
        </w:tc>
        <w:tc>
          <w:tcPr>
            <w:tcW w:w="2409"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112</w:t>
            </w:r>
          </w:p>
        </w:tc>
      </w:tr>
      <w:tr w:rsidR="00FC1C30" w:rsidRPr="004F21CC" w:rsidTr="00833B36">
        <w:trPr>
          <w:trHeight w:val="331"/>
        </w:trPr>
        <w:tc>
          <w:tcPr>
            <w:tcW w:w="587" w:type="dxa"/>
            <w:vAlign w:val="center"/>
          </w:tcPr>
          <w:p w:rsidR="00FC1C30" w:rsidRPr="004F21CC" w:rsidRDefault="00FC1C30" w:rsidP="00833B36">
            <w:pPr>
              <w:pStyle w:val="TableParagraph"/>
              <w:ind w:left="40" w:hanging="40"/>
              <w:contextualSpacing/>
              <w:jc w:val="center"/>
              <w:rPr>
                <w:color w:val="000000" w:themeColor="text1"/>
                <w:sz w:val="24"/>
                <w:szCs w:val="24"/>
              </w:rPr>
            </w:pPr>
            <w:r w:rsidRPr="004F21CC">
              <w:rPr>
                <w:color w:val="000000" w:themeColor="text1"/>
                <w:sz w:val="24"/>
                <w:szCs w:val="24"/>
              </w:rPr>
              <w:t>5.</w:t>
            </w:r>
          </w:p>
        </w:tc>
        <w:tc>
          <w:tcPr>
            <w:tcW w:w="5367" w:type="dxa"/>
            <w:vAlign w:val="center"/>
          </w:tcPr>
          <w:p w:rsidR="00FC1C30" w:rsidRPr="004F21CC" w:rsidRDefault="00FC1C30" w:rsidP="00833B36">
            <w:pPr>
              <w:pStyle w:val="TableParagraph"/>
              <w:ind w:left="40"/>
              <w:contextualSpacing/>
              <w:rPr>
                <w:color w:val="000000" w:themeColor="text1"/>
                <w:sz w:val="24"/>
                <w:szCs w:val="24"/>
              </w:rPr>
            </w:pPr>
            <w:proofErr w:type="spellStart"/>
            <w:r w:rsidRPr="004F21CC">
              <w:rPr>
                <w:color w:val="000000" w:themeColor="text1"/>
                <w:sz w:val="24"/>
                <w:szCs w:val="24"/>
                <w:lang w:eastAsia="ru-RU"/>
              </w:rPr>
              <w:t>Тактическая</w:t>
            </w:r>
            <w:proofErr w:type="spellEnd"/>
            <w:r w:rsidRPr="004F21CC">
              <w:rPr>
                <w:color w:val="000000" w:themeColor="text1"/>
                <w:sz w:val="24"/>
                <w:szCs w:val="24"/>
                <w:lang w:eastAsia="ru-RU"/>
              </w:rPr>
              <w:t xml:space="preserve">, </w:t>
            </w:r>
            <w:proofErr w:type="spellStart"/>
            <w:r w:rsidRPr="004F21CC">
              <w:rPr>
                <w:color w:val="000000" w:themeColor="text1"/>
                <w:sz w:val="24"/>
                <w:szCs w:val="24"/>
                <w:lang w:eastAsia="ru-RU"/>
              </w:rPr>
              <w:t>теоретическая</w:t>
            </w:r>
            <w:proofErr w:type="spellEnd"/>
            <w:r w:rsidRPr="004F21CC">
              <w:rPr>
                <w:color w:val="000000" w:themeColor="text1"/>
                <w:sz w:val="24"/>
                <w:szCs w:val="24"/>
                <w:lang w:eastAsia="ru-RU"/>
              </w:rPr>
              <w:t xml:space="preserve">, </w:t>
            </w:r>
            <w:proofErr w:type="spellStart"/>
            <w:r w:rsidRPr="004F21CC">
              <w:rPr>
                <w:color w:val="000000" w:themeColor="text1"/>
                <w:sz w:val="24"/>
                <w:szCs w:val="24"/>
                <w:lang w:eastAsia="ru-RU"/>
              </w:rPr>
              <w:t>психологическая</w:t>
            </w:r>
            <w:proofErr w:type="spellEnd"/>
          </w:p>
        </w:tc>
        <w:tc>
          <w:tcPr>
            <w:tcW w:w="1863"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47</w:t>
            </w:r>
          </w:p>
        </w:tc>
        <w:tc>
          <w:tcPr>
            <w:tcW w:w="1842"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66</w:t>
            </w:r>
          </w:p>
        </w:tc>
        <w:tc>
          <w:tcPr>
            <w:tcW w:w="2127"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104</w:t>
            </w:r>
          </w:p>
        </w:tc>
        <w:tc>
          <w:tcPr>
            <w:tcW w:w="2409"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173</w:t>
            </w:r>
          </w:p>
        </w:tc>
      </w:tr>
      <w:tr w:rsidR="00FC1C30" w:rsidRPr="004F21CC" w:rsidTr="00833B36">
        <w:trPr>
          <w:trHeight w:val="339"/>
        </w:trPr>
        <w:tc>
          <w:tcPr>
            <w:tcW w:w="587" w:type="dxa"/>
            <w:vAlign w:val="center"/>
          </w:tcPr>
          <w:p w:rsidR="00FC1C30" w:rsidRPr="004F21CC" w:rsidRDefault="00FC1C30" w:rsidP="00833B36">
            <w:pPr>
              <w:pStyle w:val="TableParagraph"/>
              <w:ind w:left="40" w:hanging="40"/>
              <w:contextualSpacing/>
              <w:jc w:val="center"/>
              <w:rPr>
                <w:color w:val="000000" w:themeColor="text1"/>
                <w:sz w:val="24"/>
                <w:szCs w:val="24"/>
              </w:rPr>
            </w:pPr>
            <w:r w:rsidRPr="004F21CC">
              <w:rPr>
                <w:color w:val="000000" w:themeColor="text1"/>
                <w:sz w:val="24"/>
                <w:szCs w:val="24"/>
              </w:rPr>
              <w:t>6.</w:t>
            </w:r>
          </w:p>
        </w:tc>
        <w:tc>
          <w:tcPr>
            <w:tcW w:w="5367" w:type="dxa"/>
            <w:vAlign w:val="center"/>
          </w:tcPr>
          <w:p w:rsidR="00FC1C30" w:rsidRPr="004F21CC" w:rsidRDefault="00FC1C30" w:rsidP="00833B36">
            <w:pPr>
              <w:pStyle w:val="TableParagraph"/>
              <w:ind w:left="40"/>
              <w:contextualSpacing/>
              <w:rPr>
                <w:color w:val="000000" w:themeColor="text1"/>
                <w:sz w:val="24"/>
                <w:szCs w:val="24"/>
              </w:rPr>
            </w:pPr>
            <w:proofErr w:type="spellStart"/>
            <w:r w:rsidRPr="004F21CC">
              <w:rPr>
                <w:color w:val="000000" w:themeColor="text1"/>
                <w:sz w:val="24"/>
                <w:szCs w:val="24"/>
                <w:lang w:eastAsia="ru-RU"/>
              </w:rPr>
              <w:t>Инструкторская</w:t>
            </w:r>
            <w:proofErr w:type="spellEnd"/>
            <w:r w:rsidRPr="004F21CC">
              <w:rPr>
                <w:color w:val="000000" w:themeColor="text1"/>
                <w:sz w:val="24"/>
                <w:szCs w:val="24"/>
                <w:lang w:eastAsia="ru-RU"/>
              </w:rPr>
              <w:t xml:space="preserve"> и </w:t>
            </w:r>
            <w:proofErr w:type="spellStart"/>
            <w:r w:rsidRPr="004F21CC">
              <w:rPr>
                <w:color w:val="000000" w:themeColor="text1"/>
                <w:sz w:val="24"/>
                <w:szCs w:val="24"/>
                <w:lang w:eastAsia="ru-RU"/>
              </w:rPr>
              <w:t>судейская</w:t>
            </w:r>
            <w:proofErr w:type="spellEnd"/>
            <w:r w:rsidRPr="004F21CC">
              <w:rPr>
                <w:color w:val="000000" w:themeColor="text1"/>
                <w:sz w:val="24"/>
                <w:szCs w:val="24"/>
                <w:lang w:eastAsia="ru-RU"/>
              </w:rPr>
              <w:t xml:space="preserve"> </w:t>
            </w:r>
            <w:proofErr w:type="spellStart"/>
            <w:r w:rsidRPr="004F21CC">
              <w:rPr>
                <w:color w:val="000000" w:themeColor="text1"/>
                <w:sz w:val="24"/>
                <w:szCs w:val="24"/>
                <w:lang w:eastAsia="ru-RU"/>
              </w:rPr>
              <w:t>практика</w:t>
            </w:r>
            <w:proofErr w:type="spellEnd"/>
          </w:p>
        </w:tc>
        <w:tc>
          <w:tcPr>
            <w:tcW w:w="1863"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0</w:t>
            </w:r>
          </w:p>
        </w:tc>
        <w:tc>
          <w:tcPr>
            <w:tcW w:w="1842"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0</w:t>
            </w:r>
          </w:p>
        </w:tc>
        <w:tc>
          <w:tcPr>
            <w:tcW w:w="2127"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0</w:t>
            </w:r>
          </w:p>
        </w:tc>
        <w:tc>
          <w:tcPr>
            <w:tcW w:w="2409"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28</w:t>
            </w:r>
          </w:p>
        </w:tc>
      </w:tr>
      <w:tr w:rsidR="00FC1C30" w:rsidRPr="004F21CC" w:rsidTr="00833B36">
        <w:trPr>
          <w:trHeight w:val="259"/>
        </w:trPr>
        <w:tc>
          <w:tcPr>
            <w:tcW w:w="587" w:type="dxa"/>
            <w:vAlign w:val="center"/>
          </w:tcPr>
          <w:p w:rsidR="00FC1C30" w:rsidRPr="004F21CC" w:rsidRDefault="00FC1C30" w:rsidP="00833B36">
            <w:pPr>
              <w:pStyle w:val="TableParagraph"/>
              <w:ind w:left="40" w:hanging="40"/>
              <w:contextualSpacing/>
              <w:jc w:val="center"/>
              <w:rPr>
                <w:color w:val="000000" w:themeColor="text1"/>
                <w:sz w:val="24"/>
                <w:szCs w:val="24"/>
              </w:rPr>
            </w:pPr>
            <w:r w:rsidRPr="004F21CC">
              <w:rPr>
                <w:color w:val="000000" w:themeColor="text1"/>
                <w:sz w:val="24"/>
                <w:szCs w:val="24"/>
              </w:rPr>
              <w:t>7.</w:t>
            </w:r>
          </w:p>
        </w:tc>
        <w:tc>
          <w:tcPr>
            <w:tcW w:w="5367" w:type="dxa"/>
            <w:vAlign w:val="center"/>
          </w:tcPr>
          <w:p w:rsidR="00FC1C30" w:rsidRPr="00CE69EE" w:rsidRDefault="00FC1C30" w:rsidP="00833B36">
            <w:pPr>
              <w:pStyle w:val="TableParagraph"/>
              <w:ind w:left="40"/>
              <w:contextualSpacing/>
              <w:rPr>
                <w:color w:val="000000" w:themeColor="text1"/>
                <w:sz w:val="24"/>
                <w:szCs w:val="24"/>
                <w:lang w:val="ru-RU"/>
              </w:rPr>
            </w:pPr>
            <w:r w:rsidRPr="00CE69EE">
              <w:rPr>
                <w:color w:val="000000" w:themeColor="text1"/>
                <w:sz w:val="24"/>
                <w:szCs w:val="24"/>
                <w:lang w:val="ru-RU" w:eastAsia="ru-RU"/>
              </w:rPr>
              <w:t>Медицинские, медико-биологические, восстановительные мероприятия, тестирование и контроль</w:t>
            </w:r>
          </w:p>
        </w:tc>
        <w:tc>
          <w:tcPr>
            <w:tcW w:w="1863"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81</w:t>
            </w:r>
          </w:p>
        </w:tc>
        <w:tc>
          <w:tcPr>
            <w:tcW w:w="1842"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111</w:t>
            </w:r>
          </w:p>
        </w:tc>
        <w:tc>
          <w:tcPr>
            <w:tcW w:w="2127"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232</w:t>
            </w:r>
          </w:p>
        </w:tc>
        <w:tc>
          <w:tcPr>
            <w:tcW w:w="2409" w:type="dxa"/>
            <w:vAlign w:val="center"/>
          </w:tcPr>
          <w:p w:rsidR="00FC1C30" w:rsidRPr="004F21CC" w:rsidRDefault="00FC1C30" w:rsidP="00833B36">
            <w:pPr>
              <w:pStyle w:val="TableParagraph"/>
              <w:contextualSpacing/>
              <w:jc w:val="center"/>
              <w:rPr>
                <w:color w:val="000000" w:themeColor="text1"/>
                <w:sz w:val="24"/>
                <w:szCs w:val="24"/>
              </w:rPr>
            </w:pPr>
            <w:r w:rsidRPr="004F21CC">
              <w:rPr>
                <w:color w:val="000000" w:themeColor="text1"/>
                <w:sz w:val="24"/>
                <w:szCs w:val="24"/>
              </w:rPr>
              <w:t>279</w:t>
            </w:r>
          </w:p>
        </w:tc>
      </w:tr>
      <w:tr w:rsidR="00FC1C30" w:rsidRPr="004F21CC" w:rsidTr="00833B36">
        <w:trPr>
          <w:trHeight w:val="407"/>
        </w:trPr>
        <w:tc>
          <w:tcPr>
            <w:tcW w:w="5954" w:type="dxa"/>
            <w:gridSpan w:val="2"/>
            <w:vAlign w:val="center"/>
          </w:tcPr>
          <w:p w:rsidR="00FC1C30" w:rsidRPr="00CE69EE" w:rsidRDefault="00FC1C30" w:rsidP="00833B36">
            <w:pPr>
              <w:pStyle w:val="TableParagraph"/>
              <w:ind w:left="40" w:hanging="40"/>
              <w:contextualSpacing/>
              <w:jc w:val="center"/>
              <w:rPr>
                <w:b/>
                <w:bCs/>
                <w:color w:val="000000" w:themeColor="text1"/>
                <w:sz w:val="24"/>
                <w:szCs w:val="24"/>
                <w:lang w:val="ru-RU"/>
              </w:rPr>
            </w:pPr>
            <w:r w:rsidRPr="00CE69EE">
              <w:rPr>
                <w:b/>
                <w:bCs/>
                <w:color w:val="000000" w:themeColor="text1"/>
                <w:sz w:val="24"/>
                <w:szCs w:val="24"/>
                <w:lang w:val="ru-RU"/>
              </w:rPr>
              <w:t>Общее количество часов в год</w:t>
            </w:r>
          </w:p>
        </w:tc>
        <w:tc>
          <w:tcPr>
            <w:tcW w:w="1863" w:type="dxa"/>
            <w:vAlign w:val="center"/>
          </w:tcPr>
          <w:p w:rsidR="00FC1C30" w:rsidRPr="004F21CC" w:rsidRDefault="00FC1C30" w:rsidP="00833B36">
            <w:pPr>
              <w:pStyle w:val="TableParagraph"/>
              <w:contextualSpacing/>
              <w:jc w:val="center"/>
              <w:rPr>
                <w:b/>
                <w:color w:val="000000" w:themeColor="text1"/>
                <w:sz w:val="24"/>
                <w:szCs w:val="24"/>
              </w:rPr>
            </w:pPr>
            <w:r w:rsidRPr="004F21CC">
              <w:rPr>
                <w:b/>
                <w:color w:val="000000" w:themeColor="text1"/>
                <w:sz w:val="24"/>
                <w:szCs w:val="24"/>
              </w:rPr>
              <w:t>312</w:t>
            </w:r>
          </w:p>
        </w:tc>
        <w:tc>
          <w:tcPr>
            <w:tcW w:w="1842" w:type="dxa"/>
            <w:vAlign w:val="center"/>
          </w:tcPr>
          <w:p w:rsidR="00FC1C30" w:rsidRPr="004F21CC" w:rsidRDefault="00FC1C30" w:rsidP="00833B36">
            <w:pPr>
              <w:pStyle w:val="TableParagraph"/>
              <w:contextualSpacing/>
              <w:jc w:val="center"/>
              <w:rPr>
                <w:b/>
                <w:color w:val="000000" w:themeColor="text1"/>
                <w:sz w:val="24"/>
                <w:szCs w:val="24"/>
              </w:rPr>
            </w:pPr>
            <w:r w:rsidRPr="004F21CC">
              <w:rPr>
                <w:b/>
                <w:color w:val="000000" w:themeColor="text1"/>
                <w:sz w:val="24"/>
                <w:szCs w:val="24"/>
              </w:rPr>
              <w:t>416</w:t>
            </w:r>
          </w:p>
        </w:tc>
        <w:tc>
          <w:tcPr>
            <w:tcW w:w="2127" w:type="dxa"/>
            <w:vAlign w:val="center"/>
          </w:tcPr>
          <w:p w:rsidR="00FC1C30" w:rsidRPr="004F21CC" w:rsidRDefault="00FC1C30" w:rsidP="00833B36">
            <w:pPr>
              <w:pStyle w:val="TableParagraph"/>
              <w:contextualSpacing/>
              <w:jc w:val="center"/>
              <w:rPr>
                <w:b/>
                <w:color w:val="000000" w:themeColor="text1"/>
                <w:sz w:val="24"/>
                <w:szCs w:val="24"/>
              </w:rPr>
            </w:pPr>
            <w:r w:rsidRPr="004F21CC">
              <w:rPr>
                <w:b/>
                <w:color w:val="000000" w:themeColor="text1"/>
                <w:sz w:val="24"/>
                <w:szCs w:val="24"/>
              </w:rPr>
              <w:t>728</w:t>
            </w:r>
          </w:p>
        </w:tc>
        <w:tc>
          <w:tcPr>
            <w:tcW w:w="2409" w:type="dxa"/>
            <w:vAlign w:val="center"/>
          </w:tcPr>
          <w:p w:rsidR="00FC1C30" w:rsidRPr="004F21CC" w:rsidRDefault="00FC1C30" w:rsidP="00833B36">
            <w:pPr>
              <w:pStyle w:val="TableParagraph"/>
              <w:contextualSpacing/>
              <w:jc w:val="center"/>
              <w:rPr>
                <w:b/>
                <w:color w:val="000000" w:themeColor="text1"/>
                <w:sz w:val="24"/>
                <w:szCs w:val="24"/>
              </w:rPr>
            </w:pPr>
            <w:r w:rsidRPr="004F21CC">
              <w:rPr>
                <w:b/>
                <w:color w:val="000000" w:themeColor="text1"/>
                <w:sz w:val="24"/>
                <w:szCs w:val="24"/>
              </w:rPr>
              <w:t>936</w:t>
            </w:r>
          </w:p>
        </w:tc>
      </w:tr>
    </w:tbl>
    <w:p w:rsidR="00FC1C30" w:rsidRPr="004F21CC" w:rsidRDefault="00FC1C30" w:rsidP="00FC1C30">
      <w:pPr>
        <w:autoSpaceDE w:val="0"/>
        <w:autoSpaceDN w:val="0"/>
        <w:adjustRightInd w:val="0"/>
        <w:spacing w:after="0" w:line="240" w:lineRule="auto"/>
        <w:contextualSpacing/>
        <w:rPr>
          <w:rFonts w:ascii="Times New Roman" w:hAnsi="Times New Roman"/>
          <w:b/>
          <w:bCs/>
          <w:color w:val="000000" w:themeColor="text1"/>
          <w:sz w:val="28"/>
          <w:szCs w:val="28"/>
        </w:rPr>
        <w:sectPr w:rsidR="00FC1C30" w:rsidRPr="004F21CC" w:rsidSect="00833B36">
          <w:pgSz w:w="16838" w:h="11906" w:orient="landscape"/>
          <w:pgMar w:top="993" w:right="1134" w:bottom="850" w:left="1134" w:header="709" w:footer="709" w:gutter="0"/>
          <w:cols w:space="720"/>
          <w:titlePg/>
          <w:docGrid w:linePitch="299"/>
        </w:sectPr>
      </w:pPr>
    </w:p>
    <w:p w:rsidR="00FC1C30" w:rsidRPr="004F21CC" w:rsidRDefault="00FC1C30" w:rsidP="00FC1C30">
      <w:pPr>
        <w:pStyle w:val="a5"/>
        <w:numPr>
          <w:ilvl w:val="0"/>
          <w:numId w:val="2"/>
        </w:numPr>
        <w:tabs>
          <w:tab w:val="left" w:pos="0"/>
        </w:tabs>
        <w:ind w:left="0" w:firstLine="709"/>
        <w:contextualSpacing/>
        <w:jc w:val="both"/>
        <w:rPr>
          <w:rFonts w:ascii="Times New Roman" w:hAnsi="Times New Roman"/>
          <w:b/>
          <w:color w:val="000000" w:themeColor="text1"/>
          <w:sz w:val="20"/>
          <w:szCs w:val="20"/>
        </w:rPr>
      </w:pPr>
      <w:r w:rsidRPr="004F21CC">
        <w:rPr>
          <w:rFonts w:ascii="Times New Roman" w:hAnsi="Times New Roman"/>
          <w:b/>
          <w:color w:val="000000" w:themeColor="text1"/>
          <w:sz w:val="28"/>
          <w:szCs w:val="28"/>
        </w:rPr>
        <w:lastRenderedPageBreak/>
        <w:t xml:space="preserve">Календарный план воспитательной работы по виду спорта «хоккей» </w:t>
      </w:r>
      <w:r>
        <w:rPr>
          <w:rFonts w:ascii="Times New Roman" w:hAnsi="Times New Roman"/>
          <w:b/>
          <w:color w:val="000000" w:themeColor="text1"/>
          <w:sz w:val="28"/>
          <w:szCs w:val="28"/>
        </w:rPr>
        <w:t>представлен в таблице 8</w:t>
      </w:r>
    </w:p>
    <w:p w:rsidR="00FC1C30" w:rsidRPr="004F21CC" w:rsidRDefault="00FC1C30" w:rsidP="00FC1C30">
      <w:pPr>
        <w:pStyle w:val="a5"/>
        <w:tabs>
          <w:tab w:val="left" w:pos="0"/>
        </w:tabs>
        <w:contextualSpacing/>
        <w:jc w:val="both"/>
        <w:rPr>
          <w:rFonts w:ascii="Times New Roman" w:hAnsi="Times New Roman"/>
          <w:color w:val="000000" w:themeColor="text1"/>
          <w:sz w:val="28"/>
          <w:szCs w:val="28"/>
        </w:rPr>
      </w:pPr>
    </w:p>
    <w:p w:rsidR="00FC1C30" w:rsidRPr="004F21CC" w:rsidRDefault="00FC1C30" w:rsidP="00FC1C30">
      <w:pPr>
        <w:pStyle w:val="a5"/>
        <w:tabs>
          <w:tab w:val="left" w:pos="0"/>
        </w:tabs>
        <w:contextualSpacing/>
        <w:jc w:val="both"/>
        <w:rPr>
          <w:rFonts w:ascii="Times New Roman" w:hAnsi="Times New Roman"/>
          <w:b/>
          <w:color w:val="000000" w:themeColor="text1"/>
          <w:sz w:val="18"/>
          <w:szCs w:val="20"/>
        </w:rPr>
      </w:pPr>
      <w:r w:rsidRPr="004F21CC">
        <w:rPr>
          <w:rFonts w:ascii="Times New Roman" w:hAnsi="Times New Roman"/>
          <w:b/>
          <w:color w:val="000000" w:themeColor="text1"/>
          <w:sz w:val="24"/>
          <w:szCs w:val="28"/>
        </w:rPr>
        <w:t>Таблица 8. Календарный план воспитательной работы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3025"/>
        <w:gridCol w:w="4536"/>
        <w:gridCol w:w="1276"/>
      </w:tblGrid>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bCs/>
                <w:color w:val="000000" w:themeColor="text1"/>
                <w:sz w:val="24"/>
                <w:szCs w:val="24"/>
              </w:rPr>
              <w:t xml:space="preserve">№ </w:t>
            </w:r>
          </w:p>
          <w:p w:rsidR="00FC1C30" w:rsidRPr="004F21CC" w:rsidRDefault="00FC1C30" w:rsidP="00833B36">
            <w:pPr>
              <w:pStyle w:val="TableParagraph"/>
              <w:tabs>
                <w:tab w:val="left" w:pos="5812"/>
              </w:tabs>
              <w:contextualSpacing/>
              <w:jc w:val="center"/>
              <w:rPr>
                <w:bCs/>
                <w:color w:val="000000" w:themeColor="text1"/>
                <w:sz w:val="24"/>
                <w:szCs w:val="24"/>
              </w:rPr>
            </w:pPr>
            <w:r w:rsidRPr="004F21CC">
              <w:rPr>
                <w:bCs/>
                <w:color w:val="000000" w:themeColor="text1"/>
                <w:sz w:val="24"/>
                <w:szCs w:val="24"/>
              </w:rPr>
              <w:t>п/п</w:t>
            </w:r>
          </w:p>
        </w:tc>
        <w:tc>
          <w:tcPr>
            <w:tcW w:w="3025" w:type="dxa"/>
            <w:tcBorders>
              <w:top w:val="single" w:sz="4" w:space="0" w:color="000000"/>
              <w:left w:val="single" w:sz="4" w:space="0" w:color="auto"/>
              <w:bottom w:val="single" w:sz="4" w:space="0" w:color="000000"/>
              <w:right w:val="single" w:sz="4" w:space="0" w:color="000000"/>
            </w:tcBorders>
            <w:hideMark/>
          </w:tcPr>
          <w:p w:rsidR="00FC1C30" w:rsidRPr="004F21CC" w:rsidRDefault="00FC1C30" w:rsidP="00833B36">
            <w:pPr>
              <w:pStyle w:val="TableParagraph"/>
              <w:tabs>
                <w:tab w:val="left" w:pos="5812"/>
              </w:tabs>
              <w:ind w:left="140"/>
              <w:contextualSpacing/>
              <w:jc w:val="center"/>
              <w:rPr>
                <w:bCs/>
                <w:color w:val="000000" w:themeColor="text1"/>
                <w:sz w:val="24"/>
                <w:szCs w:val="24"/>
              </w:rPr>
            </w:pPr>
            <w:proofErr w:type="spellStart"/>
            <w:r w:rsidRPr="004F21CC">
              <w:rPr>
                <w:bCs/>
                <w:color w:val="000000" w:themeColor="text1"/>
                <w:sz w:val="24"/>
                <w:szCs w:val="24"/>
              </w:rPr>
              <w:t>Направление</w:t>
            </w:r>
            <w:proofErr w:type="spellEnd"/>
            <w:r w:rsidRPr="004F21CC">
              <w:rPr>
                <w:bCs/>
                <w:color w:val="000000" w:themeColor="text1"/>
                <w:sz w:val="24"/>
                <w:szCs w:val="24"/>
              </w:rPr>
              <w:t xml:space="preserve"> </w:t>
            </w:r>
            <w:proofErr w:type="spellStart"/>
            <w:r w:rsidRPr="004F21CC">
              <w:rPr>
                <w:bCs/>
                <w:color w:val="000000" w:themeColor="text1"/>
                <w:sz w:val="24"/>
                <w:szCs w:val="24"/>
              </w:rPr>
              <w:t>работы</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FC1C30" w:rsidRPr="004F21CC" w:rsidRDefault="00FC1C30" w:rsidP="00833B36">
            <w:pPr>
              <w:pStyle w:val="TableParagraph"/>
              <w:tabs>
                <w:tab w:val="left" w:pos="5812"/>
              </w:tabs>
              <w:contextualSpacing/>
              <w:jc w:val="center"/>
              <w:rPr>
                <w:bCs/>
                <w:color w:val="000000" w:themeColor="text1"/>
                <w:sz w:val="24"/>
                <w:szCs w:val="24"/>
              </w:rPr>
            </w:pPr>
            <w:proofErr w:type="spellStart"/>
            <w:r w:rsidRPr="004F21CC">
              <w:rPr>
                <w:bCs/>
                <w:color w:val="000000" w:themeColor="text1"/>
                <w:sz w:val="24"/>
                <w:szCs w:val="24"/>
              </w:rPr>
              <w:t>Мероприятия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C1C30" w:rsidRPr="004F21CC" w:rsidRDefault="00FC1C30" w:rsidP="00833B36">
            <w:pPr>
              <w:pStyle w:val="TableParagraph"/>
              <w:tabs>
                <w:tab w:val="left" w:pos="5812"/>
              </w:tabs>
              <w:contextualSpacing/>
              <w:jc w:val="center"/>
              <w:rPr>
                <w:bCs/>
                <w:color w:val="000000" w:themeColor="text1"/>
                <w:sz w:val="24"/>
                <w:szCs w:val="24"/>
              </w:rPr>
            </w:pPr>
            <w:proofErr w:type="spellStart"/>
            <w:r w:rsidRPr="004F21CC">
              <w:rPr>
                <w:bCs/>
                <w:color w:val="000000" w:themeColor="text1"/>
                <w:sz w:val="24"/>
                <w:szCs w:val="24"/>
              </w:rPr>
              <w:t>Сроки</w:t>
            </w:r>
            <w:proofErr w:type="spellEnd"/>
            <w:r w:rsidRPr="004F21CC">
              <w:rPr>
                <w:bCs/>
                <w:color w:val="000000" w:themeColor="text1"/>
                <w:sz w:val="24"/>
                <w:szCs w:val="24"/>
              </w:rPr>
              <w:t xml:space="preserve"> </w:t>
            </w:r>
            <w:proofErr w:type="spellStart"/>
            <w:r w:rsidRPr="004F21CC">
              <w:rPr>
                <w:bCs/>
                <w:color w:val="000000" w:themeColor="text1"/>
                <w:sz w:val="24"/>
                <w:szCs w:val="24"/>
              </w:rPr>
              <w:t>проведения</w:t>
            </w:r>
            <w:proofErr w:type="spellEnd"/>
          </w:p>
        </w:tc>
      </w:tr>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bCs/>
                <w:color w:val="000000" w:themeColor="text1"/>
                <w:sz w:val="24"/>
                <w:szCs w:val="24"/>
              </w:rPr>
              <w:t>1.</w:t>
            </w:r>
          </w:p>
        </w:tc>
        <w:tc>
          <w:tcPr>
            <w:tcW w:w="8837" w:type="dxa"/>
            <w:gridSpan w:val="3"/>
            <w:tcBorders>
              <w:top w:val="single" w:sz="4" w:space="0" w:color="000000"/>
              <w:left w:val="single" w:sz="4" w:space="0" w:color="auto"/>
              <w:bottom w:val="single" w:sz="4" w:space="0" w:color="000000"/>
              <w:right w:val="single" w:sz="4" w:space="0" w:color="000000"/>
            </w:tcBorders>
            <w:hideMark/>
          </w:tcPr>
          <w:p w:rsidR="00FC1C30" w:rsidRPr="004F21CC" w:rsidRDefault="00FC1C30" w:rsidP="00833B36">
            <w:pPr>
              <w:pStyle w:val="TableParagraph"/>
              <w:tabs>
                <w:tab w:val="left" w:pos="5812"/>
              </w:tabs>
              <w:ind w:left="140"/>
              <w:contextualSpacing/>
              <w:rPr>
                <w:b/>
                <w:color w:val="000000" w:themeColor="text1"/>
                <w:sz w:val="24"/>
                <w:szCs w:val="24"/>
              </w:rPr>
            </w:pPr>
            <w:proofErr w:type="spellStart"/>
            <w:r w:rsidRPr="004F21CC">
              <w:rPr>
                <w:b/>
                <w:color w:val="000000" w:themeColor="text1"/>
                <w:sz w:val="24"/>
                <w:szCs w:val="24"/>
              </w:rPr>
              <w:t>Профориентационная</w:t>
            </w:r>
            <w:proofErr w:type="spellEnd"/>
            <w:r w:rsidRPr="004F21CC">
              <w:rPr>
                <w:b/>
                <w:color w:val="000000" w:themeColor="text1"/>
                <w:sz w:val="24"/>
                <w:szCs w:val="24"/>
              </w:rPr>
              <w:t xml:space="preserve"> </w:t>
            </w:r>
            <w:proofErr w:type="spellStart"/>
            <w:r w:rsidRPr="004F21CC">
              <w:rPr>
                <w:b/>
                <w:color w:val="000000" w:themeColor="text1"/>
                <w:sz w:val="24"/>
                <w:szCs w:val="24"/>
              </w:rPr>
              <w:t>деятельность</w:t>
            </w:r>
            <w:proofErr w:type="spellEnd"/>
          </w:p>
        </w:tc>
      </w:tr>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3113"/>
                <w:tab w:val="left" w:pos="5812"/>
              </w:tabs>
              <w:contextualSpacing/>
              <w:jc w:val="center"/>
              <w:rPr>
                <w:color w:val="000000" w:themeColor="text1"/>
                <w:sz w:val="24"/>
                <w:szCs w:val="24"/>
              </w:rPr>
            </w:pPr>
            <w:r w:rsidRPr="004F21CC">
              <w:rPr>
                <w:color w:val="000000" w:themeColor="text1"/>
                <w:sz w:val="24"/>
                <w:szCs w:val="24"/>
              </w:rPr>
              <w:t>1.1.</w:t>
            </w:r>
          </w:p>
        </w:tc>
        <w:tc>
          <w:tcPr>
            <w:tcW w:w="3025" w:type="dxa"/>
            <w:tcBorders>
              <w:top w:val="single" w:sz="4" w:space="0" w:color="000000"/>
              <w:left w:val="single" w:sz="4" w:space="0" w:color="auto"/>
              <w:bottom w:val="single" w:sz="4" w:space="0" w:color="000000"/>
              <w:right w:val="single" w:sz="4" w:space="0" w:color="000000"/>
            </w:tcBorders>
            <w:hideMark/>
          </w:tcPr>
          <w:p w:rsidR="00FC1C30" w:rsidRPr="004F21CC" w:rsidRDefault="00FC1C30" w:rsidP="00833B36">
            <w:pPr>
              <w:pStyle w:val="TableParagraph"/>
              <w:tabs>
                <w:tab w:val="left" w:pos="5812"/>
              </w:tabs>
              <w:ind w:left="140"/>
              <w:contextualSpacing/>
              <w:rPr>
                <w:bCs/>
                <w:color w:val="000000" w:themeColor="text1"/>
                <w:sz w:val="24"/>
                <w:szCs w:val="24"/>
              </w:rPr>
            </w:pPr>
            <w:proofErr w:type="spellStart"/>
            <w:r w:rsidRPr="004F21CC">
              <w:rPr>
                <w:bCs/>
                <w:color w:val="000000" w:themeColor="text1"/>
                <w:sz w:val="24"/>
                <w:szCs w:val="24"/>
              </w:rPr>
              <w:t>Судейская</w:t>
            </w:r>
            <w:proofErr w:type="spellEnd"/>
            <w:r w:rsidRPr="004F21CC">
              <w:rPr>
                <w:bCs/>
                <w:color w:val="000000" w:themeColor="text1"/>
                <w:sz w:val="24"/>
                <w:szCs w:val="24"/>
              </w:rPr>
              <w:t xml:space="preserve"> </w:t>
            </w:r>
            <w:proofErr w:type="spellStart"/>
            <w:r w:rsidRPr="004F21CC">
              <w:rPr>
                <w:bCs/>
                <w:color w:val="000000" w:themeColor="text1"/>
                <w:sz w:val="24"/>
                <w:szCs w:val="24"/>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FC1C30" w:rsidRPr="00CE69EE" w:rsidRDefault="00FC1C30" w:rsidP="00833B36">
            <w:pPr>
              <w:pStyle w:val="TableParagraph"/>
              <w:tabs>
                <w:tab w:val="left" w:pos="5812"/>
              </w:tabs>
              <w:ind w:left="140"/>
              <w:contextualSpacing/>
              <w:rPr>
                <w:b/>
                <w:color w:val="000000" w:themeColor="text1"/>
                <w:sz w:val="24"/>
                <w:szCs w:val="24"/>
                <w:lang w:val="ru-RU"/>
              </w:rPr>
            </w:pPr>
            <w:r w:rsidRPr="00CE69EE">
              <w:rPr>
                <w:b/>
                <w:color w:val="000000" w:themeColor="text1"/>
                <w:sz w:val="24"/>
                <w:szCs w:val="24"/>
                <w:lang w:val="ru-RU"/>
              </w:rPr>
              <w:t>Участие в спортивных соревнованиях различного уровня, в рамках которых предусмотрено:</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приобретение навыков самостоятельного судейства спортивных соревнований;</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формирование уважительного отношения к решениям спортивных судей.</w:t>
            </w:r>
          </w:p>
        </w:tc>
        <w:tc>
          <w:tcPr>
            <w:tcW w:w="1276" w:type="dxa"/>
            <w:tcBorders>
              <w:top w:val="single" w:sz="4" w:space="0" w:color="000000"/>
              <w:left w:val="single" w:sz="4" w:space="0" w:color="000000"/>
              <w:bottom w:val="single" w:sz="4" w:space="0" w:color="000000"/>
              <w:right w:val="single" w:sz="4" w:space="0" w:color="000000"/>
            </w:tcBorders>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color w:val="000000" w:themeColor="text1"/>
                <w:sz w:val="24"/>
                <w:szCs w:val="24"/>
              </w:rPr>
              <w:t xml:space="preserve">В </w:t>
            </w:r>
            <w:proofErr w:type="spellStart"/>
            <w:r w:rsidRPr="004F21CC">
              <w:rPr>
                <w:color w:val="000000" w:themeColor="text1"/>
                <w:sz w:val="24"/>
                <w:szCs w:val="24"/>
              </w:rPr>
              <w:t>течение</w:t>
            </w:r>
            <w:proofErr w:type="spellEnd"/>
            <w:r w:rsidRPr="004F21CC">
              <w:rPr>
                <w:color w:val="000000" w:themeColor="text1"/>
                <w:sz w:val="24"/>
                <w:szCs w:val="24"/>
              </w:rPr>
              <w:t xml:space="preserve"> </w:t>
            </w:r>
            <w:proofErr w:type="spellStart"/>
            <w:r w:rsidRPr="004F21CC">
              <w:rPr>
                <w:color w:val="000000" w:themeColor="text1"/>
                <w:sz w:val="24"/>
                <w:szCs w:val="24"/>
              </w:rPr>
              <w:t>года</w:t>
            </w:r>
            <w:proofErr w:type="spellEnd"/>
          </w:p>
        </w:tc>
      </w:tr>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5812"/>
              </w:tabs>
              <w:contextualSpacing/>
              <w:jc w:val="center"/>
              <w:rPr>
                <w:color w:val="000000" w:themeColor="text1"/>
                <w:sz w:val="24"/>
                <w:szCs w:val="24"/>
              </w:rPr>
            </w:pPr>
            <w:r w:rsidRPr="004F21CC">
              <w:rPr>
                <w:color w:val="000000" w:themeColor="text1"/>
                <w:sz w:val="24"/>
                <w:szCs w:val="24"/>
              </w:rPr>
              <w:t>1.2.</w:t>
            </w:r>
          </w:p>
        </w:tc>
        <w:tc>
          <w:tcPr>
            <w:tcW w:w="3025" w:type="dxa"/>
            <w:tcBorders>
              <w:top w:val="single" w:sz="4" w:space="0" w:color="000000"/>
              <w:left w:val="single" w:sz="4" w:space="0" w:color="auto"/>
              <w:bottom w:val="single" w:sz="4" w:space="0" w:color="000000"/>
              <w:right w:val="single" w:sz="4" w:space="0" w:color="000000"/>
            </w:tcBorders>
            <w:hideMark/>
          </w:tcPr>
          <w:p w:rsidR="00FC1C30" w:rsidRPr="004F21CC" w:rsidRDefault="00FC1C30" w:rsidP="00833B36">
            <w:pPr>
              <w:pStyle w:val="TableParagraph"/>
              <w:tabs>
                <w:tab w:val="left" w:pos="5812"/>
              </w:tabs>
              <w:ind w:left="140"/>
              <w:contextualSpacing/>
              <w:rPr>
                <w:bCs/>
                <w:color w:val="000000" w:themeColor="text1"/>
                <w:sz w:val="24"/>
                <w:szCs w:val="24"/>
              </w:rPr>
            </w:pPr>
            <w:proofErr w:type="spellStart"/>
            <w:r w:rsidRPr="004F21CC">
              <w:rPr>
                <w:bCs/>
                <w:color w:val="000000" w:themeColor="text1"/>
                <w:sz w:val="24"/>
                <w:szCs w:val="24"/>
              </w:rPr>
              <w:t>Инструкторская</w:t>
            </w:r>
            <w:proofErr w:type="spellEnd"/>
            <w:r w:rsidRPr="004F21CC">
              <w:rPr>
                <w:bCs/>
                <w:color w:val="000000" w:themeColor="text1"/>
                <w:sz w:val="24"/>
                <w:szCs w:val="24"/>
              </w:rPr>
              <w:t xml:space="preserve"> </w:t>
            </w:r>
            <w:proofErr w:type="spellStart"/>
            <w:r w:rsidRPr="004F21CC">
              <w:rPr>
                <w:bCs/>
                <w:color w:val="000000" w:themeColor="text1"/>
                <w:sz w:val="24"/>
                <w:szCs w:val="24"/>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FC1C30" w:rsidRPr="00CE69EE" w:rsidRDefault="00FC1C30" w:rsidP="00833B36">
            <w:pPr>
              <w:pStyle w:val="TableParagraph"/>
              <w:tabs>
                <w:tab w:val="left" w:pos="5812"/>
              </w:tabs>
              <w:ind w:left="140"/>
              <w:contextualSpacing/>
              <w:rPr>
                <w:b/>
                <w:color w:val="000000" w:themeColor="text1"/>
                <w:sz w:val="24"/>
                <w:szCs w:val="24"/>
                <w:lang w:val="ru-RU"/>
              </w:rPr>
            </w:pPr>
            <w:r w:rsidRPr="00CE69EE">
              <w:rPr>
                <w:b/>
                <w:color w:val="000000" w:themeColor="text1"/>
                <w:sz w:val="24"/>
                <w:szCs w:val="24"/>
                <w:lang w:val="ru-RU"/>
              </w:rPr>
              <w:t>Учебно-тренировочные занятия, в рамках которых предусмотрено:</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составление конспекта учебно-тренировочного занятия в соответствии с поставленной задачей;</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xml:space="preserve">- формирование навыков наставничества; - формирование сознательного отношения к учебно-тренировочному и соревновательному процессам; </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формирование склонности к педагогической работе.</w:t>
            </w:r>
          </w:p>
        </w:tc>
        <w:tc>
          <w:tcPr>
            <w:tcW w:w="1276" w:type="dxa"/>
            <w:tcBorders>
              <w:top w:val="single" w:sz="4" w:space="0" w:color="000000"/>
              <w:left w:val="single" w:sz="4" w:space="0" w:color="000000"/>
              <w:bottom w:val="single" w:sz="4" w:space="0" w:color="000000"/>
              <w:right w:val="single" w:sz="4" w:space="0" w:color="000000"/>
            </w:tcBorders>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color w:val="000000" w:themeColor="text1"/>
                <w:sz w:val="24"/>
                <w:szCs w:val="24"/>
              </w:rPr>
              <w:t xml:space="preserve">В </w:t>
            </w:r>
            <w:proofErr w:type="spellStart"/>
            <w:r w:rsidRPr="004F21CC">
              <w:rPr>
                <w:color w:val="000000" w:themeColor="text1"/>
                <w:sz w:val="24"/>
                <w:szCs w:val="24"/>
              </w:rPr>
              <w:t>течение</w:t>
            </w:r>
            <w:proofErr w:type="spellEnd"/>
            <w:r w:rsidRPr="004F21CC">
              <w:rPr>
                <w:color w:val="000000" w:themeColor="text1"/>
                <w:sz w:val="24"/>
                <w:szCs w:val="24"/>
              </w:rPr>
              <w:t xml:space="preserve"> </w:t>
            </w:r>
            <w:proofErr w:type="spellStart"/>
            <w:r w:rsidRPr="004F21CC">
              <w:rPr>
                <w:color w:val="000000" w:themeColor="text1"/>
                <w:sz w:val="24"/>
                <w:szCs w:val="24"/>
              </w:rPr>
              <w:t>года</w:t>
            </w:r>
            <w:proofErr w:type="spellEnd"/>
          </w:p>
        </w:tc>
      </w:tr>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bCs/>
                <w:color w:val="000000" w:themeColor="text1"/>
                <w:sz w:val="24"/>
                <w:szCs w:val="24"/>
              </w:rPr>
              <w:t>2.</w:t>
            </w:r>
          </w:p>
        </w:tc>
        <w:tc>
          <w:tcPr>
            <w:tcW w:w="8837" w:type="dxa"/>
            <w:gridSpan w:val="3"/>
            <w:tcBorders>
              <w:top w:val="single" w:sz="4" w:space="0" w:color="000000"/>
              <w:left w:val="single" w:sz="4" w:space="0" w:color="auto"/>
              <w:bottom w:val="single" w:sz="4" w:space="0" w:color="000000"/>
              <w:right w:val="single" w:sz="4" w:space="0" w:color="000000"/>
            </w:tcBorders>
            <w:hideMark/>
          </w:tcPr>
          <w:p w:rsidR="00FC1C30" w:rsidRPr="004F21CC" w:rsidRDefault="00FC1C30" w:rsidP="00833B36">
            <w:pPr>
              <w:pStyle w:val="TableParagraph"/>
              <w:tabs>
                <w:tab w:val="left" w:pos="5812"/>
              </w:tabs>
              <w:ind w:left="140"/>
              <w:contextualSpacing/>
              <w:rPr>
                <w:b/>
                <w:color w:val="000000" w:themeColor="text1"/>
                <w:sz w:val="24"/>
                <w:szCs w:val="24"/>
              </w:rPr>
            </w:pPr>
            <w:r w:rsidRPr="004F21CC">
              <w:rPr>
                <w:bCs/>
                <w:color w:val="000000" w:themeColor="text1"/>
                <w:sz w:val="24"/>
                <w:szCs w:val="24"/>
              </w:rPr>
              <w:t xml:space="preserve"> </w:t>
            </w:r>
            <w:proofErr w:type="spellStart"/>
            <w:r w:rsidRPr="004F21CC">
              <w:rPr>
                <w:b/>
                <w:color w:val="000000" w:themeColor="text1"/>
                <w:sz w:val="24"/>
                <w:szCs w:val="24"/>
              </w:rPr>
              <w:t>Здоровьесбережение</w:t>
            </w:r>
            <w:proofErr w:type="spellEnd"/>
          </w:p>
        </w:tc>
      </w:tr>
      <w:tr w:rsidR="00FC1C30" w:rsidRPr="004F21CC" w:rsidTr="00833B36">
        <w:trPr>
          <w:trHeight w:val="546"/>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bCs/>
                <w:color w:val="000000" w:themeColor="text1"/>
                <w:sz w:val="24"/>
                <w:szCs w:val="24"/>
              </w:rPr>
              <w:t>2.1.</w:t>
            </w:r>
          </w:p>
        </w:tc>
        <w:tc>
          <w:tcPr>
            <w:tcW w:w="3025" w:type="dxa"/>
            <w:tcBorders>
              <w:top w:val="single" w:sz="4" w:space="0" w:color="000000"/>
              <w:left w:val="single" w:sz="4" w:space="0" w:color="auto"/>
              <w:bottom w:val="single" w:sz="4" w:space="0" w:color="000000"/>
              <w:right w:val="single" w:sz="4" w:space="0" w:color="000000"/>
            </w:tcBorders>
          </w:tcPr>
          <w:p w:rsidR="00FC1C30" w:rsidRPr="00CE69EE" w:rsidRDefault="00FC1C30" w:rsidP="00833B36">
            <w:pPr>
              <w:pStyle w:val="TableParagraph"/>
              <w:tabs>
                <w:tab w:val="left" w:pos="5812"/>
              </w:tabs>
              <w:ind w:left="140" w:right="141"/>
              <w:contextualSpacing/>
              <w:rPr>
                <w:bCs/>
                <w:color w:val="000000" w:themeColor="text1"/>
                <w:sz w:val="24"/>
                <w:szCs w:val="24"/>
                <w:lang w:val="ru-RU"/>
              </w:rPr>
            </w:pPr>
            <w:r w:rsidRPr="00CE69EE">
              <w:rPr>
                <w:bCs/>
                <w:color w:val="000000" w:themeColor="text1"/>
                <w:sz w:val="24"/>
                <w:szCs w:val="24"/>
                <w:lang w:val="ru-RU"/>
              </w:rPr>
              <w:t>Организация и проведение мероприятий, направленных на формирование здорового образа жизни</w:t>
            </w:r>
          </w:p>
          <w:p w:rsidR="00FC1C30" w:rsidRPr="00CE69EE" w:rsidRDefault="00FC1C30" w:rsidP="00833B36">
            <w:pPr>
              <w:pStyle w:val="TableParagraph"/>
              <w:tabs>
                <w:tab w:val="left" w:pos="5812"/>
              </w:tabs>
              <w:ind w:left="140"/>
              <w:contextualSpacing/>
              <w:rPr>
                <w:bCs/>
                <w:color w:val="000000" w:themeColor="text1"/>
                <w:sz w:val="24"/>
                <w:szCs w:val="24"/>
                <w:lang w:val="ru-RU"/>
              </w:rPr>
            </w:pPr>
          </w:p>
          <w:p w:rsidR="00FC1C30" w:rsidRPr="00CE69EE" w:rsidRDefault="00FC1C30" w:rsidP="00833B36">
            <w:pPr>
              <w:pStyle w:val="TableParagraph"/>
              <w:tabs>
                <w:tab w:val="left" w:pos="5812"/>
              </w:tabs>
              <w:ind w:left="140"/>
              <w:contextualSpacing/>
              <w:rPr>
                <w:bCs/>
                <w:color w:val="000000" w:themeColor="text1"/>
                <w:sz w:val="24"/>
                <w:szCs w:val="24"/>
                <w:lang w:val="ru-RU"/>
              </w:rPr>
            </w:pPr>
          </w:p>
          <w:p w:rsidR="00FC1C30" w:rsidRPr="00CE69EE" w:rsidRDefault="00FC1C30" w:rsidP="00833B36">
            <w:pPr>
              <w:pStyle w:val="TableParagraph"/>
              <w:tabs>
                <w:tab w:val="left" w:pos="5812"/>
              </w:tabs>
              <w:ind w:left="140"/>
              <w:contextualSpacing/>
              <w:rPr>
                <w:bCs/>
                <w:color w:val="000000" w:themeColor="text1"/>
                <w:sz w:val="24"/>
                <w:szCs w:val="24"/>
                <w:lang w:val="ru-RU"/>
              </w:rPr>
            </w:pPr>
          </w:p>
          <w:p w:rsidR="00FC1C30" w:rsidRPr="00CE69EE" w:rsidRDefault="00FC1C30" w:rsidP="00833B36">
            <w:pPr>
              <w:tabs>
                <w:tab w:val="left" w:pos="5812"/>
              </w:tabs>
              <w:ind w:left="140" w:firstLine="709"/>
              <w:contextualSpacing/>
              <w:rPr>
                <w:rFonts w:ascii="Times New Roman" w:hAnsi="Times New Roman"/>
                <w:bCs/>
                <w:color w:val="000000" w:themeColor="text1"/>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rsidR="00FC1C30" w:rsidRPr="00CE69EE" w:rsidRDefault="00FC1C30" w:rsidP="00833B36">
            <w:pPr>
              <w:tabs>
                <w:tab w:val="left" w:pos="5812"/>
              </w:tabs>
              <w:ind w:left="140"/>
              <w:contextualSpacing/>
              <w:rPr>
                <w:rFonts w:ascii="Times New Roman" w:hAnsi="Times New Roman"/>
                <w:b/>
                <w:color w:val="000000" w:themeColor="text1"/>
                <w:sz w:val="24"/>
                <w:szCs w:val="24"/>
                <w:lang w:val="ru-RU"/>
              </w:rPr>
            </w:pPr>
            <w:r w:rsidRPr="00CE69EE">
              <w:rPr>
                <w:rFonts w:ascii="Times New Roman" w:hAnsi="Times New Roman"/>
                <w:b/>
                <w:color w:val="000000" w:themeColor="text1"/>
                <w:sz w:val="24"/>
                <w:szCs w:val="24"/>
                <w:lang w:val="ru-RU"/>
              </w:rPr>
              <w:t>Дни здоровья и спорта, в рамках которых предусмотрено:</w:t>
            </w:r>
          </w:p>
          <w:p w:rsidR="00FC1C30" w:rsidRPr="00CE69EE" w:rsidRDefault="00FC1C30" w:rsidP="00833B36">
            <w:pPr>
              <w:tabs>
                <w:tab w:val="left" w:pos="5812"/>
              </w:tabs>
              <w:ind w:left="140"/>
              <w:contextualSpacing/>
              <w:rPr>
                <w:rFonts w:ascii="Times New Roman" w:hAnsi="Times New Roman"/>
                <w:bCs/>
                <w:color w:val="000000" w:themeColor="text1"/>
                <w:sz w:val="24"/>
                <w:szCs w:val="24"/>
                <w:lang w:val="ru-RU"/>
              </w:rPr>
            </w:pPr>
            <w:r w:rsidRPr="00CE69EE">
              <w:rPr>
                <w:rFonts w:ascii="Times New Roman" w:hAnsi="Times New Roman"/>
                <w:bCs/>
                <w:color w:val="000000" w:themeColor="text1"/>
                <w:sz w:val="24"/>
                <w:szCs w:val="24"/>
                <w:lang w:val="ru-RU"/>
              </w:rPr>
              <w:t xml:space="preserve">- формирование знаний и умений </w:t>
            </w:r>
            <w:r w:rsidRPr="00CE69EE">
              <w:rPr>
                <w:rFonts w:ascii="Times New Roman" w:hAnsi="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FC1C30" w:rsidRPr="00CE69EE" w:rsidRDefault="00FC1C30" w:rsidP="00833B36">
            <w:pPr>
              <w:tabs>
                <w:tab w:val="left" w:pos="5812"/>
              </w:tabs>
              <w:ind w:left="140"/>
              <w:contextualSpacing/>
              <w:rPr>
                <w:rFonts w:ascii="Times New Roman" w:hAnsi="Times New Roman"/>
                <w:bCs/>
                <w:color w:val="000000" w:themeColor="text1"/>
                <w:sz w:val="24"/>
                <w:szCs w:val="24"/>
                <w:lang w:val="ru-RU"/>
              </w:rPr>
            </w:pPr>
            <w:r w:rsidRPr="00CE69EE">
              <w:rPr>
                <w:rFonts w:ascii="Times New Roman" w:hAnsi="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276" w:type="dxa"/>
            <w:tcBorders>
              <w:top w:val="single" w:sz="4" w:space="0" w:color="000000"/>
              <w:left w:val="single" w:sz="4" w:space="0" w:color="000000"/>
              <w:bottom w:val="single" w:sz="4" w:space="0" w:color="000000"/>
              <w:right w:val="single" w:sz="4" w:space="0" w:color="000000"/>
            </w:tcBorders>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color w:val="000000" w:themeColor="text1"/>
                <w:sz w:val="24"/>
                <w:szCs w:val="24"/>
              </w:rPr>
              <w:t xml:space="preserve">В </w:t>
            </w:r>
            <w:proofErr w:type="spellStart"/>
            <w:r w:rsidRPr="004F21CC">
              <w:rPr>
                <w:color w:val="000000" w:themeColor="text1"/>
                <w:sz w:val="24"/>
                <w:szCs w:val="24"/>
              </w:rPr>
              <w:t>течение</w:t>
            </w:r>
            <w:proofErr w:type="spellEnd"/>
            <w:r w:rsidRPr="004F21CC">
              <w:rPr>
                <w:color w:val="000000" w:themeColor="text1"/>
                <w:sz w:val="24"/>
                <w:szCs w:val="24"/>
              </w:rPr>
              <w:t xml:space="preserve"> </w:t>
            </w:r>
            <w:proofErr w:type="spellStart"/>
            <w:r w:rsidRPr="004F21CC">
              <w:rPr>
                <w:color w:val="000000" w:themeColor="text1"/>
                <w:sz w:val="24"/>
                <w:szCs w:val="24"/>
              </w:rPr>
              <w:t>года</w:t>
            </w:r>
            <w:proofErr w:type="spellEnd"/>
          </w:p>
        </w:tc>
      </w:tr>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bCs/>
                <w:color w:val="000000" w:themeColor="text1"/>
                <w:sz w:val="24"/>
                <w:szCs w:val="24"/>
              </w:rPr>
              <w:t>2.2.</w:t>
            </w:r>
          </w:p>
        </w:tc>
        <w:tc>
          <w:tcPr>
            <w:tcW w:w="3025" w:type="dxa"/>
            <w:tcBorders>
              <w:top w:val="single" w:sz="4" w:space="0" w:color="000000"/>
              <w:left w:val="single" w:sz="4" w:space="0" w:color="auto"/>
              <w:bottom w:val="single" w:sz="4" w:space="0" w:color="000000"/>
              <w:right w:val="single" w:sz="4" w:space="0" w:color="000000"/>
            </w:tcBorders>
            <w:hideMark/>
          </w:tcPr>
          <w:p w:rsidR="00FC1C30" w:rsidRPr="004F21CC" w:rsidRDefault="00FC1C30" w:rsidP="00833B36">
            <w:pPr>
              <w:pStyle w:val="TableParagraph"/>
              <w:tabs>
                <w:tab w:val="left" w:pos="5812"/>
              </w:tabs>
              <w:ind w:left="140"/>
              <w:contextualSpacing/>
              <w:rPr>
                <w:bCs/>
                <w:color w:val="000000" w:themeColor="text1"/>
                <w:sz w:val="24"/>
                <w:szCs w:val="24"/>
              </w:rPr>
            </w:pPr>
            <w:proofErr w:type="spellStart"/>
            <w:r w:rsidRPr="004F21CC">
              <w:rPr>
                <w:bCs/>
                <w:color w:val="000000" w:themeColor="text1"/>
                <w:sz w:val="24"/>
                <w:szCs w:val="24"/>
              </w:rPr>
              <w:t>Режим</w:t>
            </w:r>
            <w:proofErr w:type="spellEnd"/>
            <w:r w:rsidRPr="004F21CC">
              <w:rPr>
                <w:bCs/>
                <w:color w:val="000000" w:themeColor="text1"/>
                <w:sz w:val="24"/>
                <w:szCs w:val="24"/>
              </w:rPr>
              <w:t xml:space="preserve"> </w:t>
            </w:r>
            <w:proofErr w:type="spellStart"/>
            <w:r w:rsidRPr="004F21CC">
              <w:rPr>
                <w:bCs/>
                <w:color w:val="000000" w:themeColor="text1"/>
                <w:sz w:val="24"/>
                <w:szCs w:val="24"/>
              </w:rPr>
              <w:t>питания</w:t>
            </w:r>
            <w:proofErr w:type="spellEnd"/>
            <w:r w:rsidRPr="004F21CC">
              <w:rPr>
                <w:bCs/>
                <w:color w:val="000000" w:themeColor="text1"/>
                <w:sz w:val="24"/>
                <w:szCs w:val="24"/>
              </w:rPr>
              <w:t xml:space="preserve"> и </w:t>
            </w:r>
            <w:proofErr w:type="spellStart"/>
            <w:r w:rsidRPr="004F21CC">
              <w:rPr>
                <w:bCs/>
                <w:color w:val="000000" w:themeColor="text1"/>
                <w:sz w:val="24"/>
                <w:szCs w:val="24"/>
              </w:rPr>
              <w:t>отдыха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
                <w:color w:val="000000" w:themeColor="text1"/>
                <w:sz w:val="24"/>
                <w:szCs w:val="24"/>
                <w:lang w:val="ru-RU"/>
              </w:rPr>
              <w:t xml:space="preserve">Практическая деятельность и </w:t>
            </w:r>
            <w:r w:rsidRPr="00CE69EE">
              <w:rPr>
                <w:b/>
                <w:color w:val="000000" w:themeColor="text1"/>
                <w:sz w:val="24"/>
                <w:szCs w:val="24"/>
                <w:lang w:val="ru-RU"/>
              </w:rPr>
              <w:lastRenderedPageBreak/>
              <w:t>восстановительные процессы</w:t>
            </w:r>
            <w:r w:rsidRPr="00CE69EE">
              <w:rPr>
                <w:bCs/>
                <w:color w:val="000000" w:themeColor="text1"/>
                <w:sz w:val="24"/>
                <w:szCs w:val="24"/>
                <w:lang w:val="ru-RU"/>
              </w:rPr>
              <w:t xml:space="preserve"> </w:t>
            </w:r>
            <w:proofErr w:type="gramStart"/>
            <w:r w:rsidRPr="00CE69EE">
              <w:rPr>
                <w:b/>
                <w:color w:val="000000" w:themeColor="text1"/>
                <w:sz w:val="24"/>
                <w:szCs w:val="24"/>
                <w:lang w:val="ru-RU"/>
              </w:rPr>
              <w:t>обучающихся</w:t>
            </w:r>
            <w:proofErr w:type="gramEnd"/>
            <w:r w:rsidRPr="00CE69EE">
              <w:rPr>
                <w:bCs/>
                <w:color w:val="000000" w:themeColor="text1"/>
                <w:sz w:val="24"/>
                <w:szCs w:val="24"/>
                <w:lang w:val="ru-RU"/>
              </w:rPr>
              <w:t xml:space="preserve">: </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
                <w:color w:val="000000" w:themeColor="text1"/>
                <w:sz w:val="24"/>
                <w:szCs w:val="24"/>
                <w:lang w:val="ru-RU"/>
              </w:rPr>
              <w:t xml:space="preserve">- </w:t>
            </w:r>
            <w:r w:rsidRPr="00CE69EE">
              <w:rPr>
                <w:bCs/>
                <w:color w:val="000000" w:themeColor="text1"/>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276" w:type="dxa"/>
            <w:tcBorders>
              <w:top w:val="single" w:sz="4" w:space="0" w:color="000000"/>
              <w:left w:val="single" w:sz="4" w:space="0" w:color="000000"/>
              <w:bottom w:val="single" w:sz="4" w:space="0" w:color="000000"/>
              <w:right w:val="single" w:sz="4" w:space="0" w:color="000000"/>
            </w:tcBorders>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color w:val="000000" w:themeColor="text1"/>
                <w:sz w:val="24"/>
                <w:szCs w:val="24"/>
              </w:rPr>
              <w:lastRenderedPageBreak/>
              <w:t xml:space="preserve">В </w:t>
            </w:r>
            <w:proofErr w:type="spellStart"/>
            <w:r w:rsidRPr="004F21CC">
              <w:rPr>
                <w:color w:val="000000" w:themeColor="text1"/>
                <w:sz w:val="24"/>
                <w:szCs w:val="24"/>
              </w:rPr>
              <w:t>течение</w:t>
            </w:r>
            <w:proofErr w:type="spellEnd"/>
            <w:r w:rsidRPr="004F21CC">
              <w:rPr>
                <w:color w:val="000000" w:themeColor="text1"/>
                <w:sz w:val="24"/>
                <w:szCs w:val="24"/>
              </w:rPr>
              <w:t xml:space="preserve"> </w:t>
            </w:r>
            <w:proofErr w:type="spellStart"/>
            <w:r w:rsidRPr="004F21CC">
              <w:rPr>
                <w:color w:val="000000" w:themeColor="text1"/>
                <w:sz w:val="24"/>
                <w:szCs w:val="24"/>
              </w:rPr>
              <w:lastRenderedPageBreak/>
              <w:t>года</w:t>
            </w:r>
            <w:proofErr w:type="spellEnd"/>
          </w:p>
        </w:tc>
      </w:tr>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5812"/>
              </w:tabs>
              <w:contextualSpacing/>
              <w:jc w:val="center"/>
              <w:rPr>
                <w:color w:val="000000" w:themeColor="text1"/>
                <w:sz w:val="24"/>
                <w:szCs w:val="24"/>
              </w:rPr>
            </w:pPr>
            <w:r w:rsidRPr="004F21CC">
              <w:rPr>
                <w:color w:val="000000" w:themeColor="text1"/>
                <w:sz w:val="24"/>
                <w:szCs w:val="24"/>
              </w:rPr>
              <w:lastRenderedPageBreak/>
              <w:t>3.</w:t>
            </w:r>
          </w:p>
        </w:tc>
        <w:tc>
          <w:tcPr>
            <w:tcW w:w="8837" w:type="dxa"/>
            <w:gridSpan w:val="3"/>
            <w:tcBorders>
              <w:top w:val="single" w:sz="4" w:space="0" w:color="000000"/>
              <w:left w:val="single" w:sz="4" w:space="0" w:color="auto"/>
              <w:bottom w:val="single" w:sz="4" w:space="0" w:color="000000"/>
              <w:right w:val="single" w:sz="4" w:space="0" w:color="000000"/>
            </w:tcBorders>
            <w:hideMark/>
          </w:tcPr>
          <w:p w:rsidR="00FC1C30" w:rsidRPr="004F21CC" w:rsidRDefault="00FC1C30" w:rsidP="00833B36">
            <w:pPr>
              <w:pStyle w:val="TableParagraph"/>
              <w:tabs>
                <w:tab w:val="left" w:pos="5812"/>
              </w:tabs>
              <w:ind w:left="140"/>
              <w:contextualSpacing/>
              <w:rPr>
                <w:b/>
                <w:color w:val="000000" w:themeColor="text1"/>
                <w:sz w:val="24"/>
                <w:szCs w:val="24"/>
              </w:rPr>
            </w:pPr>
            <w:proofErr w:type="spellStart"/>
            <w:r w:rsidRPr="004F21CC">
              <w:rPr>
                <w:b/>
                <w:color w:val="000000" w:themeColor="text1"/>
                <w:sz w:val="24"/>
                <w:szCs w:val="24"/>
              </w:rPr>
              <w:t>Патриотическое</w:t>
            </w:r>
            <w:proofErr w:type="spellEnd"/>
            <w:r w:rsidRPr="004F21CC">
              <w:rPr>
                <w:b/>
                <w:color w:val="000000" w:themeColor="text1"/>
                <w:sz w:val="24"/>
                <w:szCs w:val="24"/>
              </w:rPr>
              <w:t xml:space="preserve"> </w:t>
            </w:r>
            <w:proofErr w:type="spellStart"/>
            <w:r w:rsidRPr="004F21CC">
              <w:rPr>
                <w:b/>
                <w:color w:val="000000" w:themeColor="text1"/>
                <w:sz w:val="24"/>
                <w:szCs w:val="24"/>
              </w:rPr>
              <w:t>воспитание</w:t>
            </w:r>
            <w:proofErr w:type="spellEnd"/>
            <w:r w:rsidRPr="004F21CC">
              <w:rPr>
                <w:b/>
                <w:color w:val="000000" w:themeColor="text1"/>
                <w:sz w:val="24"/>
                <w:szCs w:val="24"/>
              </w:rPr>
              <w:t xml:space="preserve"> </w:t>
            </w:r>
            <w:proofErr w:type="spellStart"/>
            <w:r w:rsidRPr="004F21CC">
              <w:rPr>
                <w:b/>
                <w:color w:val="000000" w:themeColor="text1"/>
                <w:sz w:val="24"/>
                <w:szCs w:val="24"/>
              </w:rPr>
              <w:t>обучающихся</w:t>
            </w:r>
            <w:proofErr w:type="spellEnd"/>
          </w:p>
        </w:tc>
      </w:tr>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bCs/>
                <w:color w:val="000000" w:themeColor="text1"/>
                <w:sz w:val="24"/>
                <w:szCs w:val="24"/>
              </w:rPr>
              <w:t>3.1.</w:t>
            </w:r>
          </w:p>
        </w:tc>
        <w:tc>
          <w:tcPr>
            <w:tcW w:w="3025" w:type="dxa"/>
            <w:tcBorders>
              <w:top w:val="single" w:sz="4" w:space="0" w:color="000000"/>
              <w:left w:val="single" w:sz="4" w:space="0" w:color="auto"/>
              <w:bottom w:val="single" w:sz="4" w:space="0" w:color="000000"/>
              <w:right w:val="single" w:sz="4" w:space="0" w:color="000000"/>
            </w:tcBorders>
          </w:tcPr>
          <w:p w:rsidR="00FC1C30" w:rsidRPr="00CE69EE" w:rsidRDefault="00FC1C30" w:rsidP="00833B36">
            <w:pPr>
              <w:pStyle w:val="TableParagraph"/>
              <w:tabs>
                <w:tab w:val="left" w:pos="5812"/>
              </w:tabs>
              <w:ind w:left="140" w:right="141"/>
              <w:contextualSpacing/>
              <w:rPr>
                <w:bCs/>
                <w:color w:val="000000" w:themeColor="text1"/>
                <w:sz w:val="24"/>
                <w:szCs w:val="24"/>
                <w:lang w:val="ru-RU"/>
              </w:rPr>
            </w:pPr>
            <w:r w:rsidRPr="00CE69EE">
              <w:rPr>
                <w:bCs/>
                <w:color w:val="000000" w:themeColor="text1"/>
                <w:sz w:val="24"/>
                <w:szCs w:val="24"/>
                <w:lang w:val="ru-RU"/>
              </w:rPr>
              <w:t>Теоретическая подготовка</w:t>
            </w:r>
          </w:p>
          <w:p w:rsidR="00FC1C30" w:rsidRPr="00CE69EE" w:rsidRDefault="00FC1C30" w:rsidP="00833B36">
            <w:pPr>
              <w:pStyle w:val="a8"/>
              <w:tabs>
                <w:tab w:val="left" w:pos="5812"/>
              </w:tabs>
              <w:spacing w:after="0"/>
              <w:ind w:left="140" w:right="141" w:firstLine="23"/>
              <w:contextualSpacing/>
              <w:rPr>
                <w:rFonts w:ascii="Times New Roman" w:hAnsi="Times New Roman"/>
                <w:bCs/>
                <w:color w:val="000000" w:themeColor="text1"/>
                <w:sz w:val="24"/>
                <w:szCs w:val="24"/>
                <w:lang w:val="ru-RU"/>
              </w:rPr>
            </w:pPr>
            <w:r w:rsidRPr="00CE69EE">
              <w:rPr>
                <w:rFonts w:ascii="Times New Roman" w:hAnsi="Times New Roman"/>
                <w:bCs/>
                <w:color w:val="000000" w:themeColor="text1"/>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Беседы, встречи, диспуты, другие</w:t>
            </w:r>
          </w:p>
          <w:p w:rsidR="00FC1C30" w:rsidRPr="00CE69EE" w:rsidRDefault="00FC1C30" w:rsidP="00833B36">
            <w:pPr>
              <w:tabs>
                <w:tab w:val="left" w:pos="5812"/>
              </w:tabs>
              <w:ind w:left="140"/>
              <w:contextualSpacing/>
              <w:rPr>
                <w:rFonts w:ascii="Times New Roman" w:hAnsi="Times New Roman"/>
                <w:bCs/>
                <w:color w:val="000000" w:themeColor="text1"/>
                <w:sz w:val="24"/>
                <w:szCs w:val="24"/>
                <w:lang w:val="ru-RU"/>
              </w:rPr>
            </w:pPr>
            <w:r w:rsidRPr="00CE69EE">
              <w:rPr>
                <w:rFonts w:ascii="Times New Roman" w:hAnsi="Times New Roman"/>
                <w:bCs/>
                <w:color w:val="000000" w:themeColor="text1"/>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roofErr w:type="gramStart"/>
            <w:r w:rsidRPr="00CE69EE">
              <w:rPr>
                <w:rFonts w:ascii="Times New Roman" w:hAnsi="Times New Roman"/>
                <w:bCs/>
                <w:color w:val="000000" w:themeColor="text1"/>
                <w:sz w:val="24"/>
                <w:szCs w:val="24"/>
                <w:lang w:val="ru-RU"/>
              </w:rPr>
              <w:t xml:space="preserve"> .</w:t>
            </w:r>
            <w:proofErr w:type="gramEnd"/>
          </w:p>
          <w:p w:rsidR="00FC1C30" w:rsidRPr="00CE69EE" w:rsidRDefault="00FC1C30" w:rsidP="00833B36">
            <w:pPr>
              <w:pStyle w:val="TableParagraph"/>
              <w:tabs>
                <w:tab w:val="left" w:pos="5812"/>
              </w:tabs>
              <w:ind w:left="140"/>
              <w:contextualSpacing/>
              <w:rPr>
                <w:bCs/>
                <w:color w:val="000000" w:themeColor="text1"/>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color w:val="000000" w:themeColor="text1"/>
                <w:sz w:val="24"/>
                <w:szCs w:val="24"/>
              </w:rPr>
              <w:t xml:space="preserve">В </w:t>
            </w:r>
            <w:proofErr w:type="spellStart"/>
            <w:r w:rsidRPr="004F21CC">
              <w:rPr>
                <w:color w:val="000000" w:themeColor="text1"/>
                <w:sz w:val="24"/>
                <w:szCs w:val="24"/>
              </w:rPr>
              <w:t>течение</w:t>
            </w:r>
            <w:proofErr w:type="spellEnd"/>
            <w:r w:rsidRPr="004F21CC">
              <w:rPr>
                <w:color w:val="000000" w:themeColor="text1"/>
                <w:sz w:val="24"/>
                <w:szCs w:val="24"/>
              </w:rPr>
              <w:t xml:space="preserve"> </w:t>
            </w:r>
            <w:proofErr w:type="spellStart"/>
            <w:r w:rsidRPr="004F21CC">
              <w:rPr>
                <w:color w:val="000000" w:themeColor="text1"/>
                <w:sz w:val="24"/>
                <w:szCs w:val="24"/>
              </w:rPr>
              <w:t>года</w:t>
            </w:r>
            <w:proofErr w:type="spellEnd"/>
          </w:p>
        </w:tc>
      </w:tr>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bCs/>
                <w:color w:val="000000" w:themeColor="text1"/>
                <w:sz w:val="24"/>
                <w:szCs w:val="24"/>
              </w:rPr>
              <w:t>3.2.</w:t>
            </w:r>
          </w:p>
        </w:tc>
        <w:tc>
          <w:tcPr>
            <w:tcW w:w="3025" w:type="dxa"/>
            <w:tcBorders>
              <w:top w:val="single" w:sz="4" w:space="0" w:color="000000"/>
              <w:left w:val="single" w:sz="4" w:space="0" w:color="auto"/>
              <w:bottom w:val="single" w:sz="4" w:space="0" w:color="000000"/>
              <w:right w:val="single" w:sz="4" w:space="0" w:color="000000"/>
            </w:tcBorders>
          </w:tcPr>
          <w:p w:rsidR="00FC1C30" w:rsidRPr="00CE69EE" w:rsidRDefault="00FC1C30" w:rsidP="00833B36">
            <w:pPr>
              <w:pStyle w:val="TableParagraph"/>
              <w:tabs>
                <w:tab w:val="left" w:pos="5812"/>
              </w:tabs>
              <w:ind w:left="140" w:right="141"/>
              <w:contextualSpacing/>
              <w:rPr>
                <w:b/>
                <w:bCs/>
                <w:color w:val="000000" w:themeColor="text1"/>
                <w:sz w:val="24"/>
                <w:szCs w:val="24"/>
                <w:lang w:val="ru-RU"/>
              </w:rPr>
            </w:pPr>
            <w:r w:rsidRPr="00CE69EE">
              <w:rPr>
                <w:bCs/>
                <w:color w:val="000000" w:themeColor="text1"/>
                <w:sz w:val="24"/>
                <w:szCs w:val="24"/>
                <w:lang w:val="ru-RU"/>
              </w:rPr>
              <w:t xml:space="preserve">Практическая подготовка (участие в </w:t>
            </w:r>
            <w:r w:rsidRPr="00CE69EE">
              <w:rPr>
                <w:color w:val="000000" w:themeColor="text1"/>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rsidR="00FC1C30" w:rsidRPr="00CE69EE" w:rsidRDefault="00FC1C30" w:rsidP="00833B36">
            <w:pPr>
              <w:pStyle w:val="TableParagraph"/>
              <w:tabs>
                <w:tab w:val="left" w:pos="5812"/>
              </w:tabs>
              <w:ind w:left="140"/>
              <w:contextualSpacing/>
              <w:rPr>
                <w:color w:val="000000" w:themeColor="text1"/>
                <w:sz w:val="24"/>
                <w:szCs w:val="24"/>
                <w:lang w:val="ru-RU"/>
              </w:rPr>
            </w:pPr>
            <w:r w:rsidRPr="00CE69EE">
              <w:rPr>
                <w:color w:val="000000" w:themeColor="text1"/>
                <w:sz w:val="24"/>
                <w:szCs w:val="24"/>
                <w:lang w:val="ru-RU"/>
              </w:rPr>
              <w:t xml:space="preserve">Участие </w:t>
            </w:r>
            <w:proofErr w:type="gramStart"/>
            <w:r w:rsidRPr="00CE69EE">
              <w:rPr>
                <w:color w:val="000000" w:themeColor="text1"/>
                <w:sz w:val="24"/>
                <w:szCs w:val="24"/>
                <w:lang w:val="ru-RU"/>
              </w:rPr>
              <w:t>в</w:t>
            </w:r>
            <w:proofErr w:type="gramEnd"/>
            <w:r w:rsidRPr="00CE69EE">
              <w:rPr>
                <w:color w:val="000000" w:themeColor="text1"/>
                <w:sz w:val="24"/>
                <w:szCs w:val="24"/>
                <w:lang w:val="ru-RU"/>
              </w:rPr>
              <w:t>:</w:t>
            </w:r>
          </w:p>
          <w:p w:rsidR="00FC1C30" w:rsidRPr="00CE69EE" w:rsidRDefault="00FC1C30" w:rsidP="00833B36">
            <w:pPr>
              <w:pStyle w:val="TableParagraph"/>
              <w:tabs>
                <w:tab w:val="left" w:pos="5812"/>
              </w:tabs>
              <w:ind w:left="140"/>
              <w:contextualSpacing/>
              <w:rPr>
                <w:color w:val="000000" w:themeColor="text1"/>
                <w:sz w:val="24"/>
                <w:szCs w:val="24"/>
                <w:lang w:val="ru-RU"/>
              </w:rPr>
            </w:pPr>
            <w:r w:rsidRPr="00CE69EE">
              <w:rPr>
                <w:color w:val="000000" w:themeColor="text1"/>
                <w:sz w:val="24"/>
                <w:szCs w:val="24"/>
                <w:lang w:val="ru-RU"/>
              </w:rPr>
              <w:t xml:space="preserve">- физкультурных и спортивно-массовых </w:t>
            </w:r>
            <w:proofErr w:type="gramStart"/>
            <w:r w:rsidRPr="00CE69EE">
              <w:rPr>
                <w:color w:val="000000" w:themeColor="text1"/>
                <w:sz w:val="24"/>
                <w:szCs w:val="24"/>
                <w:lang w:val="ru-RU"/>
              </w:rPr>
              <w:t>мероприятиях</w:t>
            </w:r>
            <w:proofErr w:type="gramEnd"/>
            <w:r w:rsidRPr="00CE69EE">
              <w:rPr>
                <w:color w:val="000000" w:themeColor="text1"/>
                <w:sz w:val="24"/>
                <w:szCs w:val="24"/>
                <w:lang w:val="ru-RU"/>
              </w:rPr>
              <w:t>, спортивных соревнованиях, в том числе в</w:t>
            </w:r>
            <w:r w:rsidRPr="00CE69EE">
              <w:rPr>
                <w:bCs/>
                <w:color w:val="000000" w:themeColor="text1"/>
                <w:sz w:val="24"/>
                <w:szCs w:val="24"/>
                <w:lang w:val="ru-RU"/>
              </w:rPr>
              <w:t xml:space="preserve"> парадах, </w:t>
            </w:r>
            <w:r w:rsidRPr="00CE69EE">
              <w:rPr>
                <w:color w:val="000000" w:themeColor="text1"/>
                <w:sz w:val="24"/>
                <w:szCs w:val="24"/>
                <w:lang w:val="ru-RU"/>
              </w:rPr>
              <w:t>церемониях</w:t>
            </w:r>
            <w:r w:rsidRPr="00CE69EE">
              <w:rPr>
                <w:bCs/>
                <w:color w:val="000000" w:themeColor="text1"/>
                <w:sz w:val="24"/>
                <w:szCs w:val="24"/>
                <w:lang w:val="ru-RU"/>
              </w:rPr>
              <w:t xml:space="preserve"> открытия (закрытия), </w:t>
            </w:r>
            <w:r w:rsidRPr="00CE69EE">
              <w:rPr>
                <w:color w:val="000000" w:themeColor="text1"/>
                <w:sz w:val="24"/>
                <w:szCs w:val="24"/>
                <w:lang w:val="ru-RU"/>
              </w:rPr>
              <w:t>награждения на указанных мероприятиях;</w:t>
            </w:r>
          </w:p>
          <w:p w:rsidR="00FC1C30" w:rsidRPr="00CE69EE" w:rsidRDefault="00FC1C30" w:rsidP="00833B36">
            <w:pPr>
              <w:pStyle w:val="TableParagraph"/>
              <w:tabs>
                <w:tab w:val="left" w:pos="5812"/>
              </w:tabs>
              <w:ind w:left="137"/>
              <w:contextualSpacing/>
              <w:rPr>
                <w:color w:val="000000" w:themeColor="text1"/>
                <w:sz w:val="24"/>
                <w:szCs w:val="24"/>
                <w:shd w:val="clear" w:color="auto" w:fill="FFFFFF"/>
                <w:lang w:val="ru-RU"/>
              </w:rPr>
            </w:pPr>
            <w:r w:rsidRPr="00CE69EE">
              <w:rPr>
                <w:color w:val="000000" w:themeColor="text1"/>
                <w:sz w:val="24"/>
                <w:szCs w:val="24"/>
                <w:shd w:val="clear" w:color="auto" w:fill="FFFFFF"/>
                <w:lang w:val="ru-RU"/>
              </w:rPr>
              <w:t xml:space="preserve">- тематических физкультурно-спортивных праздниках, </w:t>
            </w:r>
            <w:proofErr w:type="gramStart"/>
            <w:r w:rsidRPr="00CE69EE">
              <w:rPr>
                <w:color w:val="000000" w:themeColor="text1"/>
                <w:sz w:val="24"/>
                <w:szCs w:val="24"/>
                <w:shd w:val="clear" w:color="auto" w:fill="FFFFFF"/>
                <w:lang w:val="ru-RU"/>
              </w:rPr>
              <w:t>организуемых</w:t>
            </w:r>
            <w:proofErr w:type="gramEnd"/>
            <w:r w:rsidRPr="00CE69EE">
              <w:rPr>
                <w:color w:val="000000" w:themeColor="text1"/>
                <w:sz w:val="24"/>
                <w:szCs w:val="24"/>
                <w:shd w:val="clear" w:color="auto" w:fill="FFFFFF"/>
                <w:lang w:val="ru-RU"/>
              </w:rPr>
              <w:t xml:space="preserve"> в том числе организацией, реализующей дополнительные образовательные программы спортивной подготовки.</w:t>
            </w:r>
          </w:p>
        </w:tc>
        <w:tc>
          <w:tcPr>
            <w:tcW w:w="1276" w:type="dxa"/>
            <w:tcBorders>
              <w:top w:val="single" w:sz="4" w:space="0" w:color="000000"/>
              <w:left w:val="single" w:sz="4" w:space="0" w:color="000000"/>
              <w:bottom w:val="single" w:sz="4" w:space="0" w:color="000000"/>
              <w:right w:val="single" w:sz="4" w:space="0" w:color="000000"/>
            </w:tcBorders>
          </w:tcPr>
          <w:p w:rsidR="00FC1C30" w:rsidRPr="004F21CC" w:rsidRDefault="00FC1C30" w:rsidP="00833B36">
            <w:pPr>
              <w:pStyle w:val="TableParagraph"/>
              <w:tabs>
                <w:tab w:val="left" w:pos="5812"/>
              </w:tabs>
              <w:contextualSpacing/>
              <w:jc w:val="center"/>
              <w:rPr>
                <w:color w:val="000000" w:themeColor="text1"/>
                <w:sz w:val="24"/>
                <w:szCs w:val="24"/>
              </w:rPr>
            </w:pPr>
            <w:r w:rsidRPr="004F21CC">
              <w:rPr>
                <w:color w:val="000000" w:themeColor="text1"/>
                <w:sz w:val="24"/>
                <w:szCs w:val="24"/>
              </w:rPr>
              <w:t xml:space="preserve">В </w:t>
            </w:r>
            <w:proofErr w:type="spellStart"/>
            <w:r w:rsidRPr="004F21CC">
              <w:rPr>
                <w:color w:val="000000" w:themeColor="text1"/>
                <w:sz w:val="24"/>
                <w:szCs w:val="24"/>
              </w:rPr>
              <w:t>течение</w:t>
            </w:r>
            <w:proofErr w:type="spellEnd"/>
            <w:r w:rsidRPr="004F21CC">
              <w:rPr>
                <w:color w:val="000000" w:themeColor="text1"/>
                <w:sz w:val="24"/>
                <w:szCs w:val="24"/>
              </w:rPr>
              <w:t xml:space="preserve"> </w:t>
            </w:r>
            <w:proofErr w:type="spellStart"/>
            <w:r w:rsidRPr="004F21CC">
              <w:rPr>
                <w:color w:val="000000" w:themeColor="text1"/>
                <w:sz w:val="24"/>
                <w:szCs w:val="24"/>
              </w:rPr>
              <w:t>года</w:t>
            </w:r>
            <w:proofErr w:type="spellEnd"/>
          </w:p>
        </w:tc>
      </w:tr>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5812"/>
              </w:tabs>
              <w:contextualSpacing/>
              <w:jc w:val="center"/>
              <w:rPr>
                <w:color w:val="000000" w:themeColor="text1"/>
                <w:sz w:val="24"/>
                <w:szCs w:val="24"/>
              </w:rPr>
            </w:pPr>
            <w:r w:rsidRPr="004F21CC">
              <w:rPr>
                <w:color w:val="000000" w:themeColor="text1"/>
                <w:sz w:val="24"/>
                <w:szCs w:val="24"/>
              </w:rPr>
              <w:t>4.</w:t>
            </w:r>
          </w:p>
        </w:tc>
        <w:tc>
          <w:tcPr>
            <w:tcW w:w="8837" w:type="dxa"/>
            <w:gridSpan w:val="3"/>
            <w:tcBorders>
              <w:top w:val="single" w:sz="4" w:space="0" w:color="000000"/>
              <w:left w:val="single" w:sz="4" w:space="0" w:color="auto"/>
              <w:bottom w:val="single" w:sz="4" w:space="0" w:color="000000"/>
              <w:right w:val="single" w:sz="4" w:space="0" w:color="000000"/>
            </w:tcBorders>
            <w:hideMark/>
          </w:tcPr>
          <w:p w:rsidR="00FC1C30" w:rsidRPr="004F21CC" w:rsidRDefault="00FC1C30" w:rsidP="00833B36">
            <w:pPr>
              <w:pStyle w:val="TableParagraph"/>
              <w:tabs>
                <w:tab w:val="left" w:pos="5812"/>
              </w:tabs>
              <w:ind w:left="140"/>
              <w:contextualSpacing/>
              <w:rPr>
                <w:b/>
                <w:color w:val="000000" w:themeColor="text1"/>
                <w:sz w:val="24"/>
                <w:szCs w:val="24"/>
              </w:rPr>
            </w:pPr>
            <w:proofErr w:type="spellStart"/>
            <w:r w:rsidRPr="004F21CC">
              <w:rPr>
                <w:b/>
                <w:color w:val="000000" w:themeColor="text1"/>
                <w:sz w:val="24"/>
                <w:szCs w:val="24"/>
              </w:rPr>
              <w:t>Развитие</w:t>
            </w:r>
            <w:proofErr w:type="spellEnd"/>
            <w:r w:rsidRPr="004F21CC">
              <w:rPr>
                <w:b/>
                <w:color w:val="000000" w:themeColor="text1"/>
                <w:sz w:val="24"/>
                <w:szCs w:val="24"/>
              </w:rPr>
              <w:t xml:space="preserve"> </w:t>
            </w:r>
            <w:proofErr w:type="spellStart"/>
            <w:r w:rsidRPr="004F21CC">
              <w:rPr>
                <w:b/>
                <w:color w:val="000000" w:themeColor="text1"/>
                <w:sz w:val="24"/>
                <w:szCs w:val="24"/>
              </w:rPr>
              <w:t>творческого</w:t>
            </w:r>
            <w:proofErr w:type="spellEnd"/>
            <w:r w:rsidRPr="004F21CC">
              <w:rPr>
                <w:b/>
                <w:color w:val="000000" w:themeColor="text1"/>
                <w:sz w:val="24"/>
                <w:szCs w:val="24"/>
              </w:rPr>
              <w:t xml:space="preserve"> </w:t>
            </w:r>
            <w:proofErr w:type="spellStart"/>
            <w:r w:rsidRPr="004F21CC">
              <w:rPr>
                <w:b/>
                <w:color w:val="000000" w:themeColor="text1"/>
                <w:sz w:val="24"/>
                <w:szCs w:val="24"/>
              </w:rPr>
              <w:t>мышления</w:t>
            </w:r>
            <w:proofErr w:type="spellEnd"/>
          </w:p>
        </w:tc>
      </w:tr>
      <w:tr w:rsidR="00FC1C30" w:rsidRPr="004F21CC" w:rsidTr="00833B36">
        <w:trPr>
          <w:trHeight w:val="270"/>
        </w:trPr>
        <w:tc>
          <w:tcPr>
            <w:tcW w:w="519" w:type="dxa"/>
            <w:tcBorders>
              <w:top w:val="single" w:sz="4" w:space="0" w:color="000000"/>
              <w:left w:val="single" w:sz="4" w:space="0" w:color="000000"/>
              <w:bottom w:val="single" w:sz="4" w:space="0" w:color="000000"/>
              <w:right w:val="single" w:sz="4" w:space="0" w:color="auto"/>
            </w:tcBorders>
            <w:hideMark/>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bCs/>
                <w:color w:val="000000" w:themeColor="text1"/>
                <w:sz w:val="24"/>
                <w:szCs w:val="24"/>
              </w:rPr>
              <w:t>4.1.</w:t>
            </w:r>
          </w:p>
        </w:tc>
        <w:tc>
          <w:tcPr>
            <w:tcW w:w="3025" w:type="dxa"/>
            <w:tcBorders>
              <w:top w:val="single" w:sz="4" w:space="0" w:color="000000"/>
              <w:left w:val="single" w:sz="4" w:space="0" w:color="auto"/>
              <w:bottom w:val="single" w:sz="4" w:space="0" w:color="000000"/>
              <w:right w:val="single" w:sz="4" w:space="0" w:color="000000"/>
            </w:tcBorders>
            <w:hideMark/>
          </w:tcPr>
          <w:p w:rsidR="00FC1C30" w:rsidRPr="00CE69EE" w:rsidRDefault="00FC1C30" w:rsidP="00833B36">
            <w:pPr>
              <w:pStyle w:val="TableParagraph"/>
              <w:tabs>
                <w:tab w:val="left" w:pos="5812"/>
              </w:tabs>
              <w:ind w:left="140" w:right="141"/>
              <w:contextualSpacing/>
              <w:jc w:val="both"/>
              <w:rPr>
                <w:bCs/>
                <w:color w:val="000000" w:themeColor="text1"/>
                <w:sz w:val="24"/>
                <w:szCs w:val="24"/>
                <w:lang w:val="ru-RU"/>
              </w:rPr>
            </w:pPr>
            <w:r w:rsidRPr="00CE69E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rsidR="00FC1C30" w:rsidRPr="00CE69EE" w:rsidRDefault="00FC1C30" w:rsidP="00833B36">
            <w:pPr>
              <w:pStyle w:val="TableParagraph"/>
              <w:tabs>
                <w:tab w:val="left" w:pos="5812"/>
              </w:tabs>
              <w:ind w:left="140"/>
              <w:contextualSpacing/>
              <w:rPr>
                <w:b/>
                <w:color w:val="000000" w:themeColor="text1"/>
                <w:sz w:val="24"/>
                <w:szCs w:val="24"/>
                <w:lang w:val="ru-RU"/>
              </w:rPr>
            </w:pPr>
            <w:r w:rsidRPr="00CE69EE">
              <w:rPr>
                <w:b/>
                <w:color w:val="000000" w:themeColor="text1"/>
                <w:sz w:val="24"/>
                <w:szCs w:val="24"/>
                <w:lang w:val="ru-RU"/>
              </w:rPr>
              <w:t xml:space="preserve">Семинары, мастер-классы, показательные выступления для </w:t>
            </w:r>
            <w:proofErr w:type="gramStart"/>
            <w:r w:rsidRPr="00CE69EE">
              <w:rPr>
                <w:b/>
                <w:color w:val="000000" w:themeColor="text1"/>
                <w:sz w:val="24"/>
                <w:szCs w:val="24"/>
                <w:lang w:val="ru-RU"/>
              </w:rPr>
              <w:t>обучающихся</w:t>
            </w:r>
            <w:proofErr w:type="gramEnd"/>
            <w:r w:rsidRPr="00CE69EE">
              <w:rPr>
                <w:b/>
                <w:color w:val="000000" w:themeColor="text1"/>
                <w:sz w:val="24"/>
                <w:szCs w:val="24"/>
                <w:lang w:val="ru-RU"/>
              </w:rPr>
              <w:t>, направленные на:</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формирование умений и навыков, способствующих достижению спортивных результатов;</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xml:space="preserve">- развитие навыков юных спортсменов и </w:t>
            </w:r>
            <w:r w:rsidRPr="00CE69EE">
              <w:rPr>
                <w:bCs/>
                <w:color w:val="000000" w:themeColor="text1"/>
                <w:sz w:val="24"/>
                <w:szCs w:val="24"/>
                <w:lang w:val="ru-RU"/>
              </w:rPr>
              <w:lastRenderedPageBreak/>
              <w:t>их мотивации к формированию культуры спортивного поведения, воспитания толерантности и взаимоуважения;</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правомерное поведение болельщиков;</w:t>
            </w:r>
          </w:p>
          <w:p w:rsidR="00FC1C30" w:rsidRPr="00CE69EE" w:rsidRDefault="00FC1C30" w:rsidP="00833B36">
            <w:pPr>
              <w:pStyle w:val="TableParagraph"/>
              <w:tabs>
                <w:tab w:val="left" w:pos="5812"/>
              </w:tabs>
              <w:ind w:left="140"/>
              <w:contextualSpacing/>
              <w:rPr>
                <w:bCs/>
                <w:color w:val="000000" w:themeColor="text1"/>
                <w:sz w:val="24"/>
                <w:szCs w:val="24"/>
                <w:lang w:val="ru-RU"/>
              </w:rPr>
            </w:pPr>
            <w:r w:rsidRPr="00CE69EE">
              <w:rPr>
                <w:bCs/>
                <w:color w:val="000000" w:themeColor="text1"/>
                <w:sz w:val="24"/>
                <w:szCs w:val="24"/>
                <w:lang w:val="ru-RU"/>
              </w:rPr>
              <w:t>- расширение общего кругозора юных спортсменов.</w:t>
            </w:r>
          </w:p>
        </w:tc>
        <w:tc>
          <w:tcPr>
            <w:tcW w:w="1276" w:type="dxa"/>
            <w:tcBorders>
              <w:top w:val="single" w:sz="4" w:space="0" w:color="000000"/>
              <w:left w:val="single" w:sz="4" w:space="0" w:color="000000"/>
              <w:bottom w:val="single" w:sz="4" w:space="0" w:color="000000"/>
              <w:right w:val="single" w:sz="4" w:space="0" w:color="000000"/>
            </w:tcBorders>
          </w:tcPr>
          <w:p w:rsidR="00FC1C30" w:rsidRPr="004F21CC" w:rsidRDefault="00FC1C30" w:rsidP="00833B36">
            <w:pPr>
              <w:pStyle w:val="TableParagraph"/>
              <w:tabs>
                <w:tab w:val="left" w:pos="5812"/>
              </w:tabs>
              <w:contextualSpacing/>
              <w:jc w:val="center"/>
              <w:rPr>
                <w:bCs/>
                <w:color w:val="000000" w:themeColor="text1"/>
                <w:sz w:val="24"/>
                <w:szCs w:val="24"/>
              </w:rPr>
            </w:pPr>
            <w:r w:rsidRPr="004F21CC">
              <w:rPr>
                <w:color w:val="000000" w:themeColor="text1"/>
                <w:sz w:val="24"/>
                <w:szCs w:val="24"/>
              </w:rPr>
              <w:lastRenderedPageBreak/>
              <w:t xml:space="preserve">В </w:t>
            </w:r>
            <w:proofErr w:type="spellStart"/>
            <w:r w:rsidRPr="004F21CC">
              <w:rPr>
                <w:color w:val="000000" w:themeColor="text1"/>
                <w:sz w:val="24"/>
                <w:szCs w:val="24"/>
              </w:rPr>
              <w:t>течение</w:t>
            </w:r>
            <w:proofErr w:type="spellEnd"/>
            <w:r w:rsidRPr="004F21CC">
              <w:rPr>
                <w:color w:val="000000" w:themeColor="text1"/>
                <w:sz w:val="24"/>
                <w:szCs w:val="24"/>
              </w:rPr>
              <w:t xml:space="preserve"> </w:t>
            </w:r>
            <w:proofErr w:type="spellStart"/>
            <w:r w:rsidRPr="004F21CC">
              <w:rPr>
                <w:color w:val="000000" w:themeColor="text1"/>
                <w:sz w:val="24"/>
                <w:szCs w:val="24"/>
              </w:rPr>
              <w:t>года</w:t>
            </w:r>
            <w:proofErr w:type="spellEnd"/>
          </w:p>
        </w:tc>
      </w:tr>
    </w:tbl>
    <w:p w:rsidR="00FC1C30" w:rsidRPr="004F21CC" w:rsidRDefault="00FC1C30" w:rsidP="00FC1C30">
      <w:pPr>
        <w:pStyle w:val="a5"/>
        <w:tabs>
          <w:tab w:val="left" w:pos="0"/>
          <w:tab w:val="left" w:pos="1276"/>
        </w:tabs>
        <w:contextualSpacing/>
        <w:jc w:val="both"/>
        <w:rPr>
          <w:rFonts w:ascii="Times New Roman" w:hAnsi="Times New Roman"/>
          <w:color w:val="000000" w:themeColor="text1"/>
          <w:sz w:val="28"/>
          <w:szCs w:val="28"/>
        </w:rPr>
      </w:pPr>
    </w:p>
    <w:p w:rsidR="00FC1C30" w:rsidRPr="004F21CC" w:rsidRDefault="00FC1C30" w:rsidP="00FC1C30">
      <w:pPr>
        <w:pStyle w:val="a5"/>
        <w:numPr>
          <w:ilvl w:val="0"/>
          <w:numId w:val="2"/>
        </w:numPr>
        <w:tabs>
          <w:tab w:val="left" w:pos="0"/>
          <w:tab w:val="left" w:pos="1276"/>
        </w:tabs>
        <w:ind w:left="0" w:firstLine="709"/>
        <w:contextualSpacing/>
        <w:jc w:val="both"/>
        <w:rPr>
          <w:rFonts w:ascii="Times New Roman" w:hAnsi="Times New Roman"/>
          <w:b/>
          <w:color w:val="000000" w:themeColor="text1"/>
          <w:sz w:val="28"/>
          <w:szCs w:val="28"/>
        </w:rPr>
      </w:pPr>
      <w:r w:rsidRPr="004F21CC">
        <w:rPr>
          <w:rFonts w:ascii="Times New Roman" w:hAnsi="Times New Roman"/>
          <w:b/>
          <w:bCs/>
          <w:color w:val="000000" w:themeColor="text1"/>
          <w:sz w:val="28"/>
          <w:szCs w:val="28"/>
        </w:rPr>
        <w:t>План мероприятий, направленный на предотвращение допинга в спорте и борьбу с ним</w:t>
      </w:r>
    </w:p>
    <w:p w:rsidR="00FC1C30" w:rsidRPr="004F21CC" w:rsidRDefault="00FC1C30" w:rsidP="00FC1C30">
      <w:pPr>
        <w:pStyle w:val="a5"/>
        <w:tabs>
          <w:tab w:val="left" w:pos="0"/>
          <w:tab w:val="left" w:pos="1276"/>
        </w:tabs>
        <w:ind w:left="709"/>
        <w:contextualSpacing/>
        <w:jc w:val="both"/>
        <w:rPr>
          <w:rFonts w:ascii="Times New Roman" w:hAnsi="Times New Roman"/>
          <w:b/>
          <w:color w:val="000000" w:themeColor="text1"/>
          <w:sz w:val="28"/>
          <w:szCs w:val="28"/>
        </w:rPr>
      </w:pP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proofErr w:type="gramStart"/>
      <w:r w:rsidRPr="004F21CC">
        <w:rPr>
          <w:rFonts w:ascii="Times New Roman" w:hAnsi="Times New Roman"/>
          <w:color w:val="000000" w:themeColor="text1"/>
          <w:sz w:val="28"/>
          <w:szCs w:val="28"/>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4F21CC">
        <w:rPr>
          <w:rFonts w:ascii="Times New Roman" w:hAnsi="Times New Roman"/>
          <w:color w:val="000000" w:themeColor="text1"/>
          <w:sz w:val="28"/>
          <w:szCs w:val="28"/>
        </w:rPr>
        <w:t xml:space="preserve"> </w:t>
      </w:r>
      <w:proofErr w:type="gramStart"/>
      <w:r w:rsidRPr="004F21CC">
        <w:rPr>
          <w:rFonts w:ascii="Times New Roman" w:hAnsi="Times New Roman"/>
          <w:color w:val="000000" w:themeColor="text1"/>
          <w:sz w:val="28"/>
          <w:szCs w:val="28"/>
        </w:rP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roofErr w:type="gramEnd"/>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Меры, направленные на предотвращение применения допинга в спорте и борьбе с ним, включают следующие мероприятия:</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проведение ежегодных семинаров/лекций/уроков/викторин для спортсменов и персонала спортсменов, а также родительских собраний;</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proofErr w:type="gramStart"/>
      <w:r w:rsidRPr="004F21CC">
        <w:rPr>
          <w:rFonts w:ascii="Times New Roman" w:hAnsi="Times New Roman"/>
          <w:color w:val="000000" w:themeColor="text1"/>
          <w:sz w:val="28"/>
          <w:szCs w:val="28"/>
        </w:rPr>
        <w:t>- ежегодное обучение ответственных за антидопинговое обучение в организациях, осуществляющих спортивную подготовку;</w:t>
      </w:r>
      <w:proofErr w:type="gramEnd"/>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ежегодная оценка уровня знаний.</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План мероприятий, направленный на предотвращение допинга в спорте и борьбу с ним представлен в таблице 9.</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1. Наличие запрещенной субстанции, или ее метаболитов, или маркеров в пробе, взятой у спортсмена.</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2. Использование или попытка использования спортсменом запрещенной субстанции или запрещенного метода.</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3. Уклонение, отказ или неявка спортсмена на процедуру сдачи проб.</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lastRenderedPageBreak/>
        <w:t>4. Нарушение спортсменом порядка предоставления информации о местонахождении.</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5. Фальсификация или попытка фальсификации любой составляющей </w:t>
      </w:r>
      <w:proofErr w:type="gramStart"/>
      <w:r w:rsidRPr="004F21CC">
        <w:rPr>
          <w:rFonts w:ascii="Times New Roman" w:hAnsi="Times New Roman"/>
          <w:color w:val="000000" w:themeColor="text1"/>
          <w:sz w:val="28"/>
          <w:szCs w:val="28"/>
        </w:rPr>
        <w:t>допинг-контроля</w:t>
      </w:r>
      <w:proofErr w:type="gramEnd"/>
      <w:r w:rsidRPr="004F21CC">
        <w:rPr>
          <w:rFonts w:ascii="Times New Roman" w:hAnsi="Times New Roman"/>
          <w:color w:val="000000" w:themeColor="text1"/>
          <w:sz w:val="28"/>
          <w:szCs w:val="28"/>
        </w:rPr>
        <w:t xml:space="preserve"> со стороны спортсмена или иного лица.</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6. Обладание запрещенной субстанцией или запрещенным методом со стороны спортсмена или персонала спортсмена.</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7. Распространение или попытка распространения любой запрещенной субстанции или запрещенного метода спортсменом или иным лицом.</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4F21CC">
        <w:rPr>
          <w:rFonts w:ascii="Times New Roman" w:hAnsi="Times New Roman"/>
          <w:color w:val="000000" w:themeColor="text1"/>
          <w:sz w:val="28"/>
          <w:szCs w:val="28"/>
        </w:rPr>
        <w:t>внесоревновательном</w:t>
      </w:r>
      <w:proofErr w:type="spellEnd"/>
      <w:r w:rsidRPr="004F21CC">
        <w:rPr>
          <w:rFonts w:ascii="Times New Roman" w:hAnsi="Times New Roman"/>
          <w:color w:val="000000" w:themeColor="text1"/>
          <w:sz w:val="28"/>
          <w:szCs w:val="28"/>
        </w:rPr>
        <w:t xml:space="preserve"> периоде запрещенной субстанции или запрещенного метода, запрещенного во </w:t>
      </w:r>
      <w:proofErr w:type="spellStart"/>
      <w:r w:rsidRPr="004F21CC">
        <w:rPr>
          <w:rFonts w:ascii="Times New Roman" w:hAnsi="Times New Roman"/>
          <w:color w:val="000000" w:themeColor="text1"/>
          <w:sz w:val="28"/>
          <w:szCs w:val="28"/>
        </w:rPr>
        <w:t>внесоревновательный</w:t>
      </w:r>
      <w:proofErr w:type="spellEnd"/>
      <w:r w:rsidRPr="004F21CC">
        <w:rPr>
          <w:rFonts w:ascii="Times New Roman" w:hAnsi="Times New Roman"/>
          <w:color w:val="000000" w:themeColor="text1"/>
          <w:sz w:val="28"/>
          <w:szCs w:val="28"/>
        </w:rPr>
        <w:t xml:space="preserve"> период.</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9. Соучастие или попытка соучастия со стороны спортсмена или иного лица.</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10. Запрещенное сотрудничество со стороны спортсмена или иного лица.</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4F21CC">
        <w:rPr>
          <w:rFonts w:ascii="Times New Roman" w:hAnsi="Times New Roman"/>
          <w:color w:val="000000" w:themeColor="text1"/>
          <w:sz w:val="28"/>
          <w:szCs w:val="28"/>
        </w:rPr>
        <w:t>допинг-контроля</w:t>
      </w:r>
      <w:proofErr w:type="gramEnd"/>
      <w:r w:rsidRPr="004F21CC">
        <w:rPr>
          <w:rFonts w:ascii="Times New Roman" w:hAnsi="Times New Roman"/>
          <w:color w:val="000000" w:themeColor="text1"/>
          <w:sz w:val="28"/>
          <w:szCs w:val="28"/>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Антидопинговые мероприятия направлены на проведение разъяснительной работы среди занимающихся для профилактики </w:t>
      </w:r>
      <w:r w:rsidRPr="004F21CC">
        <w:rPr>
          <w:rFonts w:ascii="Times New Roman" w:hAnsi="Times New Roman"/>
          <w:color w:val="000000" w:themeColor="text1"/>
          <w:sz w:val="28"/>
          <w:szCs w:val="28"/>
        </w:rPr>
        <w:lastRenderedPageBreak/>
        <w:t xml:space="preserve">применения допинговых средств, консультации спортивного врача. Мероприятия антидопинговой программы в Учреждении преследует следующие цели: </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w:t>
      </w:r>
      <w:r w:rsidRPr="004F21CC">
        <w:rPr>
          <w:rFonts w:ascii="Times New Roman" w:hAnsi="Times New Roman"/>
          <w:color w:val="000000" w:themeColor="text1"/>
          <w:sz w:val="28"/>
          <w:szCs w:val="28"/>
        </w:rPr>
        <w:tab/>
        <w:t xml:space="preserve">обучение занимающихся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 </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w:t>
      </w:r>
      <w:r w:rsidRPr="004F21CC">
        <w:rPr>
          <w:rFonts w:ascii="Times New Roman" w:hAnsi="Times New Roman"/>
          <w:color w:val="000000" w:themeColor="text1"/>
          <w:sz w:val="28"/>
          <w:szCs w:val="28"/>
        </w:rPr>
        <w:tab/>
        <w:t xml:space="preserve">обучение спортсменов конкретным знаниям по предупреждению применения допинга в спорте, основам антидопинговой политики; </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w:t>
      </w:r>
      <w:r w:rsidRPr="004F21CC">
        <w:rPr>
          <w:rFonts w:ascii="Times New Roman" w:hAnsi="Times New Roman"/>
          <w:color w:val="000000" w:themeColor="text1"/>
          <w:sz w:val="28"/>
          <w:szCs w:val="28"/>
        </w:rPr>
        <w:tab/>
        <w:t xml:space="preserve">увеличение числа молодых спортсменов, ведущих активную пропаганду по неприменению допинга в спорте. </w:t>
      </w:r>
    </w:p>
    <w:p w:rsidR="00FC1C30" w:rsidRPr="004F21CC" w:rsidRDefault="00FC1C30" w:rsidP="00FC1C30">
      <w:pPr>
        <w:pStyle w:val="a5"/>
        <w:tabs>
          <w:tab w:val="left" w:pos="1276"/>
        </w:tabs>
        <w:ind w:firstLine="709"/>
        <w:jc w:val="both"/>
        <w:rPr>
          <w:rFonts w:ascii="Times New Roman" w:hAnsi="Times New Roman"/>
          <w:color w:val="000000" w:themeColor="text1"/>
          <w:sz w:val="28"/>
          <w:szCs w:val="28"/>
        </w:rPr>
      </w:pPr>
    </w:p>
    <w:p w:rsidR="00FC1C30" w:rsidRPr="004F21CC" w:rsidRDefault="00FC1C30" w:rsidP="00FC1C30">
      <w:pPr>
        <w:pStyle w:val="a5"/>
        <w:contextualSpacing/>
        <w:jc w:val="both"/>
        <w:rPr>
          <w:rFonts w:ascii="Times New Roman" w:hAnsi="Times New Roman"/>
          <w:color w:val="000000" w:themeColor="text1"/>
          <w:sz w:val="20"/>
        </w:rPr>
      </w:pPr>
      <w:r w:rsidRPr="004F21CC">
        <w:rPr>
          <w:rFonts w:ascii="Times New Roman" w:hAnsi="Times New Roman"/>
          <w:b/>
          <w:bCs/>
          <w:color w:val="000000" w:themeColor="text1"/>
          <w:sz w:val="24"/>
          <w:szCs w:val="28"/>
        </w:rPr>
        <w:t xml:space="preserve">Таблица 9. План мероприятий, направленный на предотвращение допинга в спорте и борьбу с ним </w:t>
      </w:r>
    </w:p>
    <w:tbl>
      <w:tblPr>
        <w:tblStyle w:val="a4"/>
        <w:tblW w:w="9356" w:type="dxa"/>
        <w:tblInd w:w="-5" w:type="dxa"/>
        <w:tblLayout w:type="fixed"/>
        <w:tblLook w:val="04A0" w:firstRow="1" w:lastRow="0" w:firstColumn="1" w:lastColumn="0" w:noHBand="0" w:noVBand="1"/>
      </w:tblPr>
      <w:tblGrid>
        <w:gridCol w:w="2268"/>
        <w:gridCol w:w="3402"/>
        <w:gridCol w:w="1560"/>
        <w:gridCol w:w="2126"/>
      </w:tblGrid>
      <w:tr w:rsidR="00FC1C30" w:rsidRPr="004F21CC" w:rsidTr="00833B36">
        <w:trPr>
          <w:trHeight w:val="20"/>
        </w:trPr>
        <w:tc>
          <w:tcPr>
            <w:tcW w:w="2268"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Этап спортивной подготовки</w:t>
            </w:r>
          </w:p>
        </w:tc>
        <w:tc>
          <w:tcPr>
            <w:tcW w:w="3402"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 xml:space="preserve">Содержание мероприятия </w:t>
            </w:r>
          </w:p>
        </w:tc>
        <w:tc>
          <w:tcPr>
            <w:tcW w:w="1560"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Форма проведения</w:t>
            </w:r>
          </w:p>
        </w:tc>
        <w:tc>
          <w:tcPr>
            <w:tcW w:w="2126"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Сроки проведения</w:t>
            </w:r>
          </w:p>
        </w:tc>
      </w:tr>
      <w:tr w:rsidR="00FC1C30" w:rsidRPr="004F21CC" w:rsidTr="00833B36">
        <w:trPr>
          <w:trHeight w:val="20"/>
        </w:trPr>
        <w:tc>
          <w:tcPr>
            <w:tcW w:w="2268" w:type="dxa"/>
            <w:vMerge w:val="restart"/>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Этап начальной подготовки</w:t>
            </w:r>
          </w:p>
        </w:tc>
        <w:tc>
          <w:tcPr>
            <w:tcW w:w="3402"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Ценности спорта</w:t>
            </w:r>
          </w:p>
        </w:tc>
        <w:tc>
          <w:tcPr>
            <w:tcW w:w="1560"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Онлайн-курс</w:t>
            </w:r>
          </w:p>
        </w:tc>
        <w:tc>
          <w:tcPr>
            <w:tcW w:w="2126"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Январь – февраль</w:t>
            </w:r>
          </w:p>
        </w:tc>
      </w:tr>
      <w:tr w:rsidR="00FC1C30" w:rsidRPr="004F21CC" w:rsidTr="00833B36">
        <w:trPr>
          <w:trHeight w:val="20"/>
        </w:trPr>
        <w:tc>
          <w:tcPr>
            <w:tcW w:w="2268" w:type="dxa"/>
            <w:vMerge/>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p>
        </w:tc>
        <w:tc>
          <w:tcPr>
            <w:tcW w:w="3402"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Принципы и ценности, связанные с чистым спортом</w:t>
            </w:r>
          </w:p>
        </w:tc>
        <w:tc>
          <w:tcPr>
            <w:tcW w:w="1560"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Беседа</w:t>
            </w:r>
          </w:p>
        </w:tc>
        <w:tc>
          <w:tcPr>
            <w:tcW w:w="2126"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По назначению</w:t>
            </w:r>
          </w:p>
        </w:tc>
      </w:tr>
      <w:tr w:rsidR="00FC1C30" w:rsidRPr="004F21CC" w:rsidTr="00833B36">
        <w:trPr>
          <w:trHeight w:val="20"/>
        </w:trPr>
        <w:tc>
          <w:tcPr>
            <w:tcW w:w="2268" w:type="dxa"/>
            <w:vMerge/>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p>
        </w:tc>
        <w:tc>
          <w:tcPr>
            <w:tcW w:w="3402"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Риски применения пищевых добавок</w:t>
            </w:r>
          </w:p>
        </w:tc>
        <w:tc>
          <w:tcPr>
            <w:tcW w:w="1560"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Беседа</w:t>
            </w:r>
          </w:p>
        </w:tc>
        <w:tc>
          <w:tcPr>
            <w:tcW w:w="2126"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По назначению</w:t>
            </w:r>
          </w:p>
        </w:tc>
      </w:tr>
      <w:tr w:rsidR="00FC1C30" w:rsidRPr="004F21CC" w:rsidTr="00833B36">
        <w:trPr>
          <w:trHeight w:val="20"/>
        </w:trPr>
        <w:tc>
          <w:tcPr>
            <w:tcW w:w="2268" w:type="dxa"/>
            <w:vMerge w:val="restart"/>
            <w:vAlign w:val="center"/>
          </w:tcPr>
          <w:p w:rsidR="00FC1C30" w:rsidRPr="004F21CC" w:rsidRDefault="00FC1C30" w:rsidP="00833B36">
            <w:pPr>
              <w:ind w:left="-142" w:right="-108"/>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Учебно-тренировочный</w:t>
            </w:r>
          </w:p>
          <w:p w:rsidR="00FC1C30" w:rsidRPr="004F21CC" w:rsidRDefault="00FC1C30" w:rsidP="00833B36">
            <w:pPr>
              <w:pStyle w:val="Default"/>
              <w:ind w:left="-142" w:right="-108"/>
              <w:contextualSpacing/>
              <w:jc w:val="center"/>
              <w:rPr>
                <w:color w:val="000000" w:themeColor="text1"/>
              </w:rPr>
            </w:pPr>
            <w:r w:rsidRPr="004F21CC">
              <w:rPr>
                <w:color w:val="000000" w:themeColor="text1"/>
              </w:rPr>
              <w:t>этап (этап спортивной специализации)</w:t>
            </w:r>
          </w:p>
        </w:tc>
        <w:tc>
          <w:tcPr>
            <w:tcW w:w="3402"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Антидопинг</w:t>
            </w:r>
          </w:p>
        </w:tc>
        <w:tc>
          <w:tcPr>
            <w:tcW w:w="1560"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Онлайн-курс</w:t>
            </w:r>
          </w:p>
        </w:tc>
        <w:tc>
          <w:tcPr>
            <w:tcW w:w="2126"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Январь – февраль</w:t>
            </w:r>
          </w:p>
        </w:tc>
      </w:tr>
      <w:tr w:rsidR="00FC1C30" w:rsidRPr="004F21CC" w:rsidTr="00833B36">
        <w:trPr>
          <w:trHeight w:val="20"/>
        </w:trPr>
        <w:tc>
          <w:tcPr>
            <w:tcW w:w="2268" w:type="dxa"/>
            <w:vMerge/>
            <w:vAlign w:val="center"/>
          </w:tcPr>
          <w:p w:rsidR="00FC1C30" w:rsidRPr="004F21CC" w:rsidRDefault="00FC1C30" w:rsidP="00833B36">
            <w:pPr>
              <w:ind w:left="-142" w:right="-108"/>
              <w:contextualSpacing/>
              <w:jc w:val="center"/>
              <w:rPr>
                <w:rFonts w:ascii="Times New Roman" w:eastAsia="Calibri" w:hAnsi="Times New Roman"/>
                <w:color w:val="000000" w:themeColor="text1"/>
                <w:sz w:val="24"/>
                <w:szCs w:val="24"/>
              </w:rPr>
            </w:pPr>
          </w:p>
        </w:tc>
        <w:tc>
          <w:tcPr>
            <w:tcW w:w="3402"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Права и обязанности Спортсменов и Персонала спортсмена. Принцип Строгой ответственности</w:t>
            </w:r>
          </w:p>
        </w:tc>
        <w:tc>
          <w:tcPr>
            <w:tcW w:w="1560"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Беседа</w:t>
            </w:r>
          </w:p>
        </w:tc>
        <w:tc>
          <w:tcPr>
            <w:tcW w:w="2126"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По назначению</w:t>
            </w:r>
          </w:p>
        </w:tc>
      </w:tr>
      <w:tr w:rsidR="00FC1C30" w:rsidRPr="004F21CC" w:rsidTr="00833B36">
        <w:trPr>
          <w:trHeight w:val="20"/>
        </w:trPr>
        <w:tc>
          <w:tcPr>
            <w:tcW w:w="2268" w:type="dxa"/>
            <w:vMerge/>
            <w:vAlign w:val="center"/>
          </w:tcPr>
          <w:p w:rsidR="00FC1C30" w:rsidRPr="004F21CC" w:rsidRDefault="00FC1C30" w:rsidP="00833B36">
            <w:pPr>
              <w:ind w:left="-142" w:right="-108"/>
              <w:contextualSpacing/>
              <w:jc w:val="center"/>
              <w:rPr>
                <w:rFonts w:ascii="Times New Roman" w:eastAsia="Calibri" w:hAnsi="Times New Roman"/>
                <w:color w:val="000000" w:themeColor="text1"/>
                <w:sz w:val="24"/>
                <w:szCs w:val="24"/>
              </w:rPr>
            </w:pPr>
          </w:p>
        </w:tc>
        <w:tc>
          <w:tcPr>
            <w:tcW w:w="3402"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Последствия использования допинга, например, для физического и психического здоровья, социальные и экономические последствия, а также санкции</w:t>
            </w:r>
          </w:p>
        </w:tc>
        <w:tc>
          <w:tcPr>
            <w:tcW w:w="1560"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Беседа</w:t>
            </w:r>
          </w:p>
        </w:tc>
        <w:tc>
          <w:tcPr>
            <w:tcW w:w="2126" w:type="dxa"/>
            <w:vAlign w:val="center"/>
          </w:tcPr>
          <w:p w:rsidR="00FC1C30" w:rsidRPr="004F21CC" w:rsidRDefault="00FC1C30" w:rsidP="00833B36">
            <w:pPr>
              <w:contextualSpacing/>
              <w:jc w:val="center"/>
              <w:rPr>
                <w:rFonts w:ascii="Times New Roman" w:eastAsia="Calibri" w:hAnsi="Times New Roman"/>
                <w:color w:val="000000" w:themeColor="text1"/>
                <w:sz w:val="24"/>
                <w:szCs w:val="24"/>
              </w:rPr>
            </w:pPr>
            <w:r w:rsidRPr="004F21CC">
              <w:rPr>
                <w:rFonts w:ascii="Times New Roman" w:eastAsia="Calibri" w:hAnsi="Times New Roman"/>
                <w:color w:val="000000" w:themeColor="text1"/>
                <w:sz w:val="24"/>
                <w:szCs w:val="24"/>
              </w:rPr>
              <w:t>По назначению</w:t>
            </w:r>
          </w:p>
        </w:tc>
      </w:tr>
    </w:tbl>
    <w:p w:rsidR="00FC1C30" w:rsidRPr="004F21CC" w:rsidRDefault="00FC1C30" w:rsidP="00FC1C30">
      <w:pPr>
        <w:pStyle w:val="a5"/>
        <w:tabs>
          <w:tab w:val="left" w:pos="0"/>
          <w:tab w:val="left" w:pos="1276"/>
        </w:tabs>
        <w:contextualSpacing/>
        <w:jc w:val="both"/>
        <w:rPr>
          <w:rFonts w:ascii="Times New Roman" w:hAnsi="Times New Roman"/>
          <w:bCs/>
          <w:color w:val="000000" w:themeColor="text1"/>
          <w:sz w:val="28"/>
          <w:szCs w:val="28"/>
        </w:rPr>
      </w:pPr>
    </w:p>
    <w:p w:rsidR="00FC1C30" w:rsidRPr="004F21CC" w:rsidRDefault="00FC1C30" w:rsidP="00FC1C30">
      <w:pPr>
        <w:pStyle w:val="aa"/>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color w:val="000000" w:themeColor="text1"/>
          <w:sz w:val="28"/>
          <w:szCs w:val="28"/>
        </w:rPr>
      </w:pPr>
      <w:r w:rsidRPr="004F21CC">
        <w:rPr>
          <w:rFonts w:ascii="Times New Roman" w:eastAsia="Times New Roman" w:hAnsi="Times New Roman" w:cs="Times New Roman"/>
          <w:b/>
          <w:color w:val="000000" w:themeColor="text1"/>
          <w:sz w:val="28"/>
          <w:szCs w:val="28"/>
        </w:rPr>
        <w:t>Планы инструкторской и судейской практики по виду спорта «хоккей»</w:t>
      </w:r>
    </w:p>
    <w:p w:rsidR="00FC1C30" w:rsidRPr="004F21CC" w:rsidRDefault="00FC1C30" w:rsidP="00FC1C30">
      <w:pPr>
        <w:pStyle w:val="aa"/>
        <w:tabs>
          <w:tab w:val="left" w:pos="1276"/>
        </w:tabs>
        <w:autoSpaceDE w:val="0"/>
        <w:autoSpaceDN w:val="0"/>
        <w:adjustRightInd w:val="0"/>
        <w:spacing w:after="0" w:line="240" w:lineRule="auto"/>
        <w:ind w:left="709"/>
        <w:jc w:val="both"/>
        <w:rPr>
          <w:rFonts w:ascii="Times New Roman" w:eastAsia="Times New Roman" w:hAnsi="Times New Roman" w:cs="Times New Roman"/>
          <w:b/>
          <w:color w:val="000000" w:themeColor="text1"/>
          <w:sz w:val="28"/>
          <w:szCs w:val="28"/>
        </w:rPr>
      </w:pP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xml:space="preserve">Одной из задач учреждения является подготовка обучающихся к выполнению функций помощника тренера-преподавателя, инструктора и участию в организации и проведении спортивных соревнований в качестве судьи. </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xml:space="preserve">Решение этой задачи целесообразно начинать на этапе спортивной специализации и продолжать инструкторско-судейскую практику на последующих этапах подготовки. Обучение рекомендуется проводить в форме бесед, семинаров, самостоятельного изучения литературы, практических занятий. На этапе спортивной </w:t>
      </w:r>
      <w:proofErr w:type="gramStart"/>
      <w:r w:rsidRPr="004F21CC">
        <w:rPr>
          <w:rFonts w:ascii="Times New Roman" w:eastAsia="Calibri" w:hAnsi="Times New Roman"/>
          <w:bCs/>
          <w:color w:val="000000" w:themeColor="text1"/>
          <w:sz w:val="28"/>
          <w:szCs w:val="28"/>
          <w:lang w:eastAsia="en-US"/>
        </w:rPr>
        <w:t>специализации</w:t>
      </w:r>
      <w:proofErr w:type="gramEnd"/>
      <w:r w:rsidRPr="004F21CC">
        <w:rPr>
          <w:rFonts w:ascii="Times New Roman" w:eastAsia="Calibri" w:hAnsi="Times New Roman"/>
          <w:bCs/>
          <w:color w:val="000000" w:themeColor="text1"/>
          <w:sz w:val="28"/>
          <w:szCs w:val="28"/>
          <w:lang w:eastAsia="en-US"/>
        </w:rPr>
        <w:t xml:space="preserve"> занимающиеся должны овладеть принятой в виде спорта терминологией и командным языком для построения, отдачи рапорта, проведения строевых и порядковых </w:t>
      </w:r>
      <w:r w:rsidRPr="004F21CC">
        <w:rPr>
          <w:rFonts w:ascii="Times New Roman" w:eastAsia="Calibri" w:hAnsi="Times New Roman"/>
          <w:bCs/>
          <w:color w:val="000000" w:themeColor="text1"/>
          <w:sz w:val="28"/>
          <w:szCs w:val="28"/>
          <w:lang w:eastAsia="en-US"/>
        </w:rPr>
        <w:lastRenderedPageBreak/>
        <w:t xml:space="preserve">упражнений; изучить основные методы построения тренировочного занятия: разминки, основной и заключительной части; знать и исполнять обязанности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Спортсмены должны научиться проводить разминку совместно с тренером-преподавателем,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w:t>
      </w:r>
      <w:proofErr w:type="gramStart"/>
      <w:r w:rsidRPr="004F21CC">
        <w:rPr>
          <w:rFonts w:ascii="Times New Roman" w:eastAsia="Calibri" w:hAnsi="Times New Roman"/>
          <w:bCs/>
          <w:color w:val="000000" w:themeColor="text1"/>
          <w:sz w:val="28"/>
          <w:szCs w:val="28"/>
          <w:lang w:eastAsia="en-US"/>
        </w:rPr>
        <w:t>своей</w:t>
      </w:r>
      <w:proofErr w:type="gramEnd"/>
      <w:r w:rsidRPr="004F21CC">
        <w:rPr>
          <w:rFonts w:ascii="Times New Roman" w:eastAsia="Calibri" w:hAnsi="Times New Roman"/>
          <w:bCs/>
          <w:color w:val="000000" w:themeColor="text1"/>
          <w:sz w:val="28"/>
          <w:szCs w:val="28"/>
          <w:lang w:eastAsia="en-US"/>
        </w:rPr>
        <w:t xml:space="preserve"> и других группах, к ведению протоколов соревнований.</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4F21CC">
        <w:rPr>
          <w:rFonts w:ascii="Times New Roman" w:eastAsia="Calibri" w:hAnsi="Times New Roman"/>
          <w:bCs/>
          <w:color w:val="000000" w:themeColor="text1"/>
          <w:sz w:val="28"/>
          <w:szCs w:val="28"/>
          <w:lang w:eastAsia="en-US"/>
        </w:rPr>
        <w:t>Обучающимся</w:t>
      </w:r>
      <w:proofErr w:type="gramEnd"/>
      <w:r w:rsidRPr="004F21CC">
        <w:rPr>
          <w:rFonts w:ascii="Times New Roman" w:eastAsia="Calibri" w:hAnsi="Times New Roman"/>
          <w:bCs/>
          <w:color w:val="000000" w:themeColor="text1"/>
          <w:sz w:val="28"/>
          <w:szCs w:val="28"/>
          <w:lang w:eastAsia="en-US"/>
        </w:rPr>
        <w:t xml:space="preserve"> следует научиться самостоятельно вести дневник: учитывать тренировочные и соревновательные нагрузки, регистрировать спортивные результаты тестирования, анализировать выступления в соревнованиях.</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xml:space="preserve">Обучающиеся этапа спортивного совершенствования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учащимися, помогать </w:t>
      </w:r>
      <w:proofErr w:type="gramStart"/>
      <w:r w:rsidRPr="004F21CC">
        <w:rPr>
          <w:rFonts w:ascii="Times New Roman" w:eastAsia="Calibri" w:hAnsi="Times New Roman"/>
          <w:bCs/>
          <w:color w:val="000000" w:themeColor="text1"/>
          <w:sz w:val="28"/>
          <w:szCs w:val="28"/>
          <w:lang w:eastAsia="en-US"/>
        </w:rPr>
        <w:t>занимающимся</w:t>
      </w:r>
      <w:proofErr w:type="gramEnd"/>
      <w:r w:rsidRPr="004F21CC">
        <w:rPr>
          <w:rFonts w:ascii="Times New Roman" w:eastAsia="Calibri" w:hAnsi="Times New Roman"/>
          <w:bCs/>
          <w:color w:val="000000" w:themeColor="text1"/>
          <w:sz w:val="28"/>
          <w:szCs w:val="28"/>
          <w:lang w:eastAsia="en-US"/>
        </w:rPr>
        <w:t xml:space="preserve"> младших возрастных групп в разучивании отдельных упражнений и приемов. Им необходимо уметь самостоятельно составлять конспект занятия и комплексы тренировочных занятий для различных частей урока: разминки, основной и заключительной частей; проводить учебно-тренировочные занятия в группах начальной подготовки. Кроме того, лица, проходящие спортивную подготовку на этапе совершенствования спортивного мастерства, должны принимать участие в судействе в качестве судьи, арбитра, секретаря. </w:t>
      </w:r>
    </w:p>
    <w:p w:rsidR="00FC1C30"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Для учащихся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w:t>
      </w:r>
    </w:p>
    <w:p w:rsidR="00FC1C30"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План инструкторской и судейской практики по виду спорта «хоккей» представлен в таблице </w:t>
      </w:r>
      <w:r w:rsidRPr="00DA535C">
        <w:rPr>
          <w:rFonts w:ascii="Times New Roman" w:eastAsia="Calibri" w:hAnsi="Times New Roman"/>
          <w:bCs/>
          <w:color w:val="000000" w:themeColor="text1"/>
          <w:sz w:val="28"/>
          <w:szCs w:val="28"/>
          <w:lang w:eastAsia="en-US"/>
        </w:rPr>
        <w:t>10.</w:t>
      </w:r>
    </w:p>
    <w:p w:rsidR="00FC1C30"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FC1C30" w:rsidRDefault="00FC1C30" w:rsidP="00FC1C30">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FC1C30" w:rsidRDefault="00FC1C30" w:rsidP="00FC1C30">
      <w:pPr>
        <w:autoSpaceDE w:val="0"/>
        <w:autoSpaceDN w:val="0"/>
        <w:adjustRightInd w:val="0"/>
        <w:spacing w:after="0" w:line="240" w:lineRule="auto"/>
        <w:rPr>
          <w:rFonts w:ascii="Times New Roman" w:eastAsia="Calibri" w:hAnsi="Times New Roman"/>
          <w:bCs/>
          <w:color w:val="000000" w:themeColor="text1"/>
          <w:sz w:val="24"/>
          <w:szCs w:val="24"/>
          <w:lang w:eastAsia="en-US"/>
        </w:rPr>
        <w:sectPr w:rsidR="00FC1C30" w:rsidSect="00833B36">
          <w:headerReference w:type="default" r:id="rId13"/>
          <w:footerReference w:type="default" r:id="rId14"/>
          <w:headerReference w:type="first" r:id="rId15"/>
          <w:pgSz w:w="11906" w:h="16838"/>
          <w:pgMar w:top="1134" w:right="850" w:bottom="1134" w:left="1701" w:header="709" w:footer="709" w:gutter="0"/>
          <w:pgNumType w:start="14"/>
          <w:cols w:space="720"/>
          <w:titlePg/>
          <w:docGrid w:linePitch="299"/>
        </w:sectPr>
      </w:pPr>
    </w:p>
    <w:tbl>
      <w:tblPr>
        <w:tblStyle w:val="a4"/>
        <w:tblW w:w="9570" w:type="dxa"/>
        <w:tblInd w:w="859" w:type="dxa"/>
        <w:tblLook w:val="04A0" w:firstRow="1" w:lastRow="0" w:firstColumn="1" w:lastColumn="0" w:noHBand="0" w:noVBand="1"/>
      </w:tblPr>
      <w:tblGrid>
        <w:gridCol w:w="561"/>
        <w:gridCol w:w="2013"/>
        <w:gridCol w:w="2779"/>
        <w:gridCol w:w="2731"/>
        <w:gridCol w:w="1486"/>
      </w:tblGrid>
      <w:tr w:rsidR="00FC1C30" w:rsidRPr="00F0607D" w:rsidTr="00833B36">
        <w:trPr>
          <w:trHeight w:val="348"/>
        </w:trPr>
        <w:tc>
          <w:tcPr>
            <w:tcW w:w="9570" w:type="dxa"/>
            <w:gridSpan w:val="5"/>
            <w:tcBorders>
              <w:top w:val="nil"/>
              <w:left w:val="nil"/>
              <w:bottom w:val="single" w:sz="4" w:space="0" w:color="auto"/>
              <w:right w:val="nil"/>
            </w:tcBorders>
          </w:tcPr>
          <w:p w:rsidR="00FC1C30" w:rsidRPr="00F0607D" w:rsidRDefault="00FC1C30" w:rsidP="00833B36">
            <w:pPr>
              <w:autoSpaceDE w:val="0"/>
              <w:autoSpaceDN w:val="0"/>
              <w:adjustRightInd w:val="0"/>
              <w:rPr>
                <w:rFonts w:ascii="Times New Roman" w:eastAsia="Calibri" w:hAnsi="Times New Roman"/>
                <w:b/>
                <w:bCs/>
                <w:color w:val="000000" w:themeColor="text1"/>
                <w:sz w:val="24"/>
                <w:szCs w:val="24"/>
                <w:lang w:eastAsia="en-US"/>
              </w:rPr>
            </w:pPr>
            <w:r>
              <w:rPr>
                <w:rFonts w:ascii="Times New Roman" w:eastAsia="Calibri" w:hAnsi="Times New Roman"/>
                <w:b/>
                <w:bCs/>
                <w:color w:val="000000" w:themeColor="text1"/>
                <w:sz w:val="24"/>
                <w:szCs w:val="24"/>
                <w:lang w:eastAsia="en-US"/>
              </w:rPr>
              <w:lastRenderedPageBreak/>
              <w:t>Таблица 10. План инструкторской и судейской практики</w:t>
            </w:r>
          </w:p>
        </w:tc>
      </w:tr>
      <w:tr w:rsidR="00FC1C30" w:rsidRPr="00F0607D" w:rsidTr="00833B36">
        <w:trPr>
          <w:trHeight w:val="348"/>
        </w:trPr>
        <w:tc>
          <w:tcPr>
            <w:tcW w:w="561" w:type="dxa"/>
            <w:tcBorders>
              <w:top w:val="single" w:sz="4" w:space="0" w:color="auto"/>
            </w:tcBorders>
          </w:tcPr>
          <w:p w:rsidR="00FC1C30" w:rsidRPr="00F0607D" w:rsidRDefault="00FC1C30" w:rsidP="00833B36">
            <w:pPr>
              <w:autoSpaceDE w:val="0"/>
              <w:autoSpaceDN w:val="0"/>
              <w:adjustRightInd w:val="0"/>
              <w:jc w:val="center"/>
              <w:rPr>
                <w:rFonts w:ascii="Times New Roman" w:eastAsia="Calibri" w:hAnsi="Times New Roman"/>
                <w:b/>
                <w:bCs/>
                <w:color w:val="000000" w:themeColor="text1"/>
                <w:sz w:val="24"/>
                <w:szCs w:val="24"/>
                <w:lang w:eastAsia="en-US"/>
              </w:rPr>
            </w:pPr>
            <w:r w:rsidRPr="00F0607D">
              <w:rPr>
                <w:rFonts w:ascii="Times New Roman" w:eastAsia="Calibri" w:hAnsi="Times New Roman"/>
                <w:b/>
                <w:bCs/>
                <w:color w:val="000000" w:themeColor="text1"/>
                <w:sz w:val="24"/>
                <w:szCs w:val="24"/>
                <w:lang w:eastAsia="en-US"/>
              </w:rPr>
              <w:t xml:space="preserve">№ </w:t>
            </w:r>
            <w:proofErr w:type="gramStart"/>
            <w:r w:rsidRPr="00F0607D">
              <w:rPr>
                <w:rFonts w:ascii="Times New Roman" w:eastAsia="Calibri" w:hAnsi="Times New Roman"/>
                <w:b/>
                <w:bCs/>
                <w:color w:val="000000" w:themeColor="text1"/>
                <w:sz w:val="24"/>
                <w:szCs w:val="24"/>
                <w:lang w:eastAsia="en-US"/>
              </w:rPr>
              <w:t>п</w:t>
            </w:r>
            <w:proofErr w:type="gramEnd"/>
            <w:r w:rsidRPr="00F0607D">
              <w:rPr>
                <w:rFonts w:ascii="Times New Roman" w:eastAsia="Calibri" w:hAnsi="Times New Roman"/>
                <w:b/>
                <w:bCs/>
                <w:color w:val="000000" w:themeColor="text1"/>
                <w:sz w:val="24"/>
                <w:szCs w:val="24"/>
                <w:lang w:eastAsia="en-US"/>
              </w:rPr>
              <w:t>/п</w:t>
            </w:r>
          </w:p>
        </w:tc>
        <w:tc>
          <w:tcPr>
            <w:tcW w:w="2013" w:type="dxa"/>
            <w:tcBorders>
              <w:top w:val="single" w:sz="4" w:space="0" w:color="auto"/>
            </w:tcBorders>
          </w:tcPr>
          <w:p w:rsidR="00FC1C30" w:rsidRPr="00F0607D" w:rsidRDefault="00FC1C30" w:rsidP="00833B36">
            <w:pPr>
              <w:autoSpaceDE w:val="0"/>
              <w:autoSpaceDN w:val="0"/>
              <w:adjustRightInd w:val="0"/>
              <w:jc w:val="center"/>
              <w:rPr>
                <w:rFonts w:ascii="Times New Roman" w:eastAsia="Calibri" w:hAnsi="Times New Roman"/>
                <w:b/>
                <w:bCs/>
                <w:color w:val="000000" w:themeColor="text1"/>
                <w:sz w:val="24"/>
                <w:szCs w:val="24"/>
                <w:lang w:eastAsia="en-US"/>
              </w:rPr>
            </w:pPr>
            <w:r w:rsidRPr="00F0607D">
              <w:rPr>
                <w:rFonts w:ascii="Times New Roman" w:eastAsia="Calibri" w:hAnsi="Times New Roman"/>
                <w:b/>
                <w:bCs/>
                <w:color w:val="000000" w:themeColor="text1"/>
                <w:sz w:val="24"/>
                <w:szCs w:val="24"/>
                <w:lang w:eastAsia="en-US"/>
              </w:rPr>
              <w:t>Задачи</w:t>
            </w:r>
          </w:p>
        </w:tc>
        <w:tc>
          <w:tcPr>
            <w:tcW w:w="2779" w:type="dxa"/>
            <w:tcBorders>
              <w:top w:val="single" w:sz="4" w:space="0" w:color="auto"/>
            </w:tcBorders>
          </w:tcPr>
          <w:p w:rsidR="00FC1C30" w:rsidRPr="00F0607D" w:rsidRDefault="00FC1C30" w:rsidP="00833B36">
            <w:pPr>
              <w:autoSpaceDE w:val="0"/>
              <w:autoSpaceDN w:val="0"/>
              <w:adjustRightInd w:val="0"/>
              <w:jc w:val="center"/>
              <w:rPr>
                <w:rFonts w:ascii="Times New Roman" w:eastAsia="Calibri" w:hAnsi="Times New Roman"/>
                <w:b/>
                <w:bCs/>
                <w:color w:val="000000" w:themeColor="text1"/>
                <w:sz w:val="24"/>
                <w:szCs w:val="24"/>
                <w:lang w:eastAsia="en-US"/>
              </w:rPr>
            </w:pPr>
            <w:r w:rsidRPr="00F0607D">
              <w:rPr>
                <w:rFonts w:ascii="Times New Roman" w:eastAsia="Calibri" w:hAnsi="Times New Roman"/>
                <w:b/>
                <w:bCs/>
                <w:color w:val="000000" w:themeColor="text1"/>
                <w:sz w:val="24"/>
                <w:szCs w:val="24"/>
                <w:lang w:eastAsia="en-US"/>
              </w:rPr>
              <w:t>Виды практических занятий</w:t>
            </w:r>
          </w:p>
        </w:tc>
        <w:tc>
          <w:tcPr>
            <w:tcW w:w="2731" w:type="dxa"/>
            <w:tcBorders>
              <w:top w:val="single" w:sz="4" w:space="0" w:color="auto"/>
            </w:tcBorders>
          </w:tcPr>
          <w:p w:rsidR="00FC1C30" w:rsidRPr="00F0607D" w:rsidRDefault="00FC1C30" w:rsidP="00833B36">
            <w:pPr>
              <w:autoSpaceDE w:val="0"/>
              <w:autoSpaceDN w:val="0"/>
              <w:adjustRightInd w:val="0"/>
              <w:jc w:val="center"/>
              <w:rPr>
                <w:rFonts w:ascii="Times New Roman" w:eastAsia="Calibri" w:hAnsi="Times New Roman"/>
                <w:b/>
                <w:bCs/>
                <w:color w:val="000000" w:themeColor="text1"/>
                <w:sz w:val="24"/>
                <w:szCs w:val="24"/>
                <w:lang w:eastAsia="en-US"/>
              </w:rPr>
            </w:pPr>
            <w:r w:rsidRPr="00F0607D">
              <w:rPr>
                <w:rFonts w:ascii="Times New Roman" w:eastAsia="Calibri" w:hAnsi="Times New Roman"/>
                <w:b/>
                <w:bCs/>
                <w:color w:val="000000" w:themeColor="text1"/>
                <w:sz w:val="24"/>
                <w:szCs w:val="24"/>
                <w:lang w:eastAsia="en-US"/>
              </w:rPr>
              <w:t>Темы теоретических занятий</w:t>
            </w:r>
          </w:p>
        </w:tc>
        <w:tc>
          <w:tcPr>
            <w:tcW w:w="1486" w:type="dxa"/>
            <w:tcBorders>
              <w:top w:val="single" w:sz="4" w:space="0" w:color="auto"/>
            </w:tcBorders>
          </w:tcPr>
          <w:p w:rsidR="00FC1C30" w:rsidRPr="00F0607D" w:rsidRDefault="00FC1C30" w:rsidP="00833B36">
            <w:pPr>
              <w:autoSpaceDE w:val="0"/>
              <w:autoSpaceDN w:val="0"/>
              <w:adjustRightInd w:val="0"/>
              <w:jc w:val="center"/>
              <w:rPr>
                <w:rFonts w:ascii="Times New Roman" w:eastAsia="Calibri" w:hAnsi="Times New Roman"/>
                <w:b/>
                <w:bCs/>
                <w:color w:val="000000" w:themeColor="text1"/>
                <w:sz w:val="24"/>
                <w:szCs w:val="24"/>
                <w:lang w:eastAsia="en-US"/>
              </w:rPr>
            </w:pPr>
            <w:r w:rsidRPr="00F0607D">
              <w:rPr>
                <w:rFonts w:ascii="Times New Roman" w:eastAsia="Calibri" w:hAnsi="Times New Roman"/>
                <w:b/>
                <w:bCs/>
                <w:color w:val="000000" w:themeColor="text1"/>
                <w:sz w:val="24"/>
                <w:szCs w:val="24"/>
                <w:lang w:eastAsia="en-US"/>
              </w:rPr>
              <w:t>Сроки проведения</w:t>
            </w:r>
          </w:p>
        </w:tc>
      </w:tr>
      <w:tr w:rsidR="00FC1C30" w:rsidRPr="00F0607D" w:rsidTr="00833B36">
        <w:trPr>
          <w:trHeight w:val="113"/>
        </w:trPr>
        <w:tc>
          <w:tcPr>
            <w:tcW w:w="9570" w:type="dxa"/>
            <w:gridSpan w:val="5"/>
          </w:tcPr>
          <w:p w:rsidR="00FC1C30" w:rsidRPr="00F0607D" w:rsidRDefault="00FC1C30" w:rsidP="00833B36">
            <w:pPr>
              <w:autoSpaceDE w:val="0"/>
              <w:autoSpaceDN w:val="0"/>
              <w:adjustRightInd w:val="0"/>
              <w:jc w:val="center"/>
              <w:rPr>
                <w:rFonts w:ascii="Times New Roman" w:eastAsia="Calibri" w:hAnsi="Times New Roman"/>
                <w:b/>
                <w:bCs/>
                <w:color w:val="000000" w:themeColor="text1"/>
                <w:sz w:val="24"/>
                <w:szCs w:val="24"/>
                <w:lang w:eastAsia="en-US"/>
              </w:rPr>
            </w:pPr>
            <w:r w:rsidRPr="00F0607D">
              <w:rPr>
                <w:rFonts w:ascii="Times New Roman" w:hAnsi="Times New Roman"/>
                <w:b/>
                <w:color w:val="000000" w:themeColor="text1"/>
                <w:sz w:val="24"/>
                <w:szCs w:val="24"/>
              </w:rPr>
              <w:t>Учебно-тренировочный этап (этап спортивной специализации)</w:t>
            </w:r>
          </w:p>
        </w:tc>
      </w:tr>
      <w:tr w:rsidR="00FC1C30" w:rsidRPr="00F0607D" w:rsidTr="00833B36">
        <w:trPr>
          <w:trHeight w:val="2983"/>
        </w:trPr>
        <w:tc>
          <w:tcPr>
            <w:tcW w:w="561" w:type="dxa"/>
          </w:tcPr>
          <w:p w:rsidR="00FC1C30" w:rsidRPr="00F0607D" w:rsidRDefault="00FC1C30" w:rsidP="00833B36">
            <w:pPr>
              <w:autoSpaceDE w:val="0"/>
              <w:autoSpaceDN w:val="0"/>
              <w:adjustRightInd w:val="0"/>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1.</w:t>
            </w:r>
          </w:p>
        </w:tc>
        <w:tc>
          <w:tcPr>
            <w:tcW w:w="2013" w:type="dxa"/>
          </w:tcPr>
          <w:p w:rsidR="00FC1C30" w:rsidRPr="00F0607D" w:rsidRDefault="00FC1C30" w:rsidP="00833B36">
            <w:pPr>
              <w:autoSpaceDE w:val="0"/>
              <w:autoSpaceDN w:val="0"/>
              <w:adjustRightInd w:val="0"/>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Освоение методики проведения тренировочных занятий по избранному виду спорта с начинающими спортсменами;</w:t>
            </w:r>
          </w:p>
          <w:p w:rsidR="00FC1C30" w:rsidRPr="00F0607D" w:rsidRDefault="00FC1C30" w:rsidP="00833B36">
            <w:pPr>
              <w:autoSpaceDE w:val="0"/>
              <w:autoSpaceDN w:val="0"/>
              <w:adjustRightInd w:val="0"/>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Получение знаний и навыков инструктора по спорту.</w:t>
            </w:r>
          </w:p>
        </w:tc>
        <w:tc>
          <w:tcPr>
            <w:tcW w:w="2779" w:type="dxa"/>
          </w:tcPr>
          <w:p w:rsidR="00FC1C30" w:rsidRPr="00F0607D" w:rsidRDefault="00FC1C30" w:rsidP="00833B36">
            <w:pPr>
              <w:autoSpaceDE w:val="0"/>
              <w:autoSpaceDN w:val="0"/>
              <w:adjustRightInd w:val="0"/>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Самостоятельное проведение подготовительной части тренировочного занятия;</w:t>
            </w:r>
          </w:p>
          <w:p w:rsidR="00FC1C30" w:rsidRPr="00F0607D" w:rsidRDefault="00FC1C30" w:rsidP="00833B36">
            <w:pPr>
              <w:autoSpaceDE w:val="0"/>
              <w:autoSpaceDN w:val="0"/>
              <w:adjustRightInd w:val="0"/>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Самостоятельное проведение занятий по физической подготовке;</w:t>
            </w:r>
          </w:p>
          <w:p w:rsidR="00FC1C30" w:rsidRPr="00F0607D" w:rsidRDefault="00FC1C30" w:rsidP="00833B36">
            <w:pPr>
              <w:autoSpaceDE w:val="0"/>
              <w:autoSpaceDN w:val="0"/>
              <w:adjustRightInd w:val="0"/>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Обучение основным техническим элементам и приемам;</w:t>
            </w:r>
          </w:p>
          <w:p w:rsidR="00FC1C30" w:rsidRPr="00F0607D" w:rsidRDefault="00FC1C30" w:rsidP="00833B36">
            <w:pPr>
              <w:autoSpaceDE w:val="0"/>
              <w:autoSpaceDN w:val="0"/>
              <w:adjustRightInd w:val="0"/>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Составление комплексов упражнений для развития физических качеств;</w:t>
            </w:r>
          </w:p>
          <w:p w:rsidR="00FC1C30" w:rsidRPr="00F0607D" w:rsidRDefault="00FC1C30" w:rsidP="00833B36">
            <w:pPr>
              <w:autoSpaceDE w:val="0"/>
              <w:autoSpaceDN w:val="0"/>
              <w:adjustRightInd w:val="0"/>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Подбор упражнений для совершенствования техники;</w:t>
            </w:r>
          </w:p>
          <w:p w:rsidR="00FC1C30" w:rsidRPr="00F0607D" w:rsidRDefault="00FC1C30" w:rsidP="00833B36">
            <w:pPr>
              <w:autoSpaceDE w:val="0"/>
              <w:autoSpaceDN w:val="0"/>
              <w:adjustRightInd w:val="0"/>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Ведение дневника самоконтроля тренировочных занятий.</w:t>
            </w:r>
          </w:p>
        </w:tc>
        <w:tc>
          <w:tcPr>
            <w:tcW w:w="2731" w:type="dxa"/>
          </w:tcPr>
          <w:p w:rsidR="00FC1C30" w:rsidRPr="00F0607D" w:rsidRDefault="00FC1C30" w:rsidP="00833B36">
            <w:pPr>
              <w:pStyle w:val="msonormalcxspmiddlemrcssattr"/>
              <w:shd w:val="clear" w:color="auto" w:fill="FFFFFF"/>
              <w:spacing w:before="0" w:beforeAutospacing="0" w:after="0" w:afterAutospacing="0"/>
              <w:ind w:left="33"/>
              <w:jc w:val="both"/>
              <w:rPr>
                <w:rFonts w:ascii="Arial" w:hAnsi="Arial" w:cs="Arial"/>
                <w:color w:val="000000" w:themeColor="text1"/>
              </w:rPr>
            </w:pPr>
            <w:r w:rsidRPr="00F0607D">
              <w:rPr>
                <w:color w:val="000000" w:themeColor="text1"/>
              </w:rPr>
              <w:t>- Овладение знаниями и методами построения учебно-тренировочного занятия;</w:t>
            </w:r>
          </w:p>
          <w:p w:rsidR="00FC1C30" w:rsidRPr="00F0607D" w:rsidRDefault="00FC1C30" w:rsidP="00833B36">
            <w:pPr>
              <w:pStyle w:val="msonormalcxspmiddlemrcssattr"/>
              <w:shd w:val="clear" w:color="auto" w:fill="FFFFFF"/>
              <w:spacing w:before="0" w:beforeAutospacing="0" w:after="0" w:afterAutospacing="0"/>
              <w:ind w:left="33"/>
              <w:jc w:val="both"/>
              <w:rPr>
                <w:rFonts w:ascii="Arial" w:hAnsi="Arial" w:cs="Arial"/>
                <w:color w:val="000000" w:themeColor="text1"/>
              </w:rPr>
            </w:pPr>
            <w:r w:rsidRPr="00F0607D">
              <w:rPr>
                <w:color w:val="000000" w:themeColor="text1"/>
              </w:rPr>
              <w:t>- Получение навыков организации и проведения учебно-тренировочных занятий в качестве помощника тренера-преподавателя;</w:t>
            </w:r>
          </w:p>
          <w:p w:rsidR="00FC1C30" w:rsidRPr="00F0607D" w:rsidRDefault="00FC1C30" w:rsidP="00833B36">
            <w:pPr>
              <w:pStyle w:val="msonormalcxspmiddlemrcssattr"/>
              <w:shd w:val="clear" w:color="auto" w:fill="FFFFFF"/>
              <w:spacing w:before="0" w:beforeAutospacing="0" w:after="0" w:afterAutospacing="0"/>
              <w:ind w:left="33"/>
              <w:jc w:val="both"/>
              <w:rPr>
                <w:rFonts w:ascii="Arial" w:hAnsi="Arial" w:cs="Arial"/>
                <w:color w:val="000000" w:themeColor="text1"/>
              </w:rPr>
            </w:pPr>
            <w:r w:rsidRPr="00F0607D">
              <w:rPr>
                <w:color w:val="000000" w:themeColor="text1"/>
              </w:rPr>
              <w:t>- Формирование сознательного отношения к учебно-тренировочному и соревновательному процессам;</w:t>
            </w:r>
          </w:p>
          <w:p w:rsidR="00FC1C30" w:rsidRPr="00F0607D" w:rsidRDefault="00FC1C30" w:rsidP="00833B36">
            <w:pPr>
              <w:pStyle w:val="msonormalmrcssattr"/>
              <w:shd w:val="clear" w:color="auto" w:fill="FFFFFF"/>
              <w:spacing w:before="0" w:beforeAutospacing="0" w:after="0" w:afterAutospacing="0"/>
              <w:ind w:left="33"/>
              <w:jc w:val="both"/>
              <w:rPr>
                <w:rFonts w:ascii="Arial" w:hAnsi="Arial" w:cs="Arial"/>
                <w:color w:val="000000" w:themeColor="text1"/>
              </w:rPr>
            </w:pPr>
            <w:r w:rsidRPr="00F0607D">
              <w:rPr>
                <w:color w:val="000000" w:themeColor="text1"/>
              </w:rPr>
              <w:t>- Формирование интереса к педагогической работе.</w:t>
            </w:r>
          </w:p>
        </w:tc>
        <w:tc>
          <w:tcPr>
            <w:tcW w:w="1486" w:type="dxa"/>
            <w:vAlign w:val="center"/>
          </w:tcPr>
          <w:p w:rsidR="00FC1C30" w:rsidRPr="00F0607D" w:rsidRDefault="00FC1C30" w:rsidP="00833B36">
            <w:pPr>
              <w:autoSpaceDE w:val="0"/>
              <w:autoSpaceDN w:val="0"/>
              <w:adjustRightInd w:val="0"/>
              <w:jc w:val="center"/>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В течени</w:t>
            </w:r>
            <w:proofErr w:type="gramStart"/>
            <w:r w:rsidRPr="00F0607D">
              <w:rPr>
                <w:rFonts w:ascii="Times New Roman" w:eastAsia="Calibri" w:hAnsi="Times New Roman"/>
                <w:bCs/>
                <w:color w:val="000000" w:themeColor="text1"/>
                <w:sz w:val="24"/>
                <w:szCs w:val="24"/>
                <w:lang w:eastAsia="en-US"/>
              </w:rPr>
              <w:t>и</w:t>
            </w:r>
            <w:proofErr w:type="gramEnd"/>
            <w:r w:rsidRPr="00F0607D">
              <w:rPr>
                <w:rFonts w:ascii="Times New Roman" w:eastAsia="Calibri" w:hAnsi="Times New Roman"/>
                <w:bCs/>
                <w:color w:val="000000" w:themeColor="text1"/>
                <w:sz w:val="24"/>
                <w:szCs w:val="24"/>
                <w:lang w:eastAsia="en-US"/>
              </w:rPr>
              <w:t xml:space="preserve"> года</w:t>
            </w:r>
          </w:p>
        </w:tc>
      </w:tr>
      <w:tr w:rsidR="00FC1C30" w:rsidRPr="00F0607D" w:rsidTr="00833B36">
        <w:trPr>
          <w:trHeight w:val="113"/>
        </w:trPr>
        <w:tc>
          <w:tcPr>
            <w:tcW w:w="9570" w:type="dxa"/>
            <w:gridSpan w:val="5"/>
          </w:tcPr>
          <w:p w:rsidR="00FC1C30" w:rsidRPr="00F0607D" w:rsidRDefault="00FC1C30" w:rsidP="00833B36">
            <w:pPr>
              <w:autoSpaceDE w:val="0"/>
              <w:autoSpaceDN w:val="0"/>
              <w:adjustRightInd w:val="0"/>
              <w:jc w:val="center"/>
              <w:rPr>
                <w:rFonts w:ascii="Times New Roman" w:eastAsia="Calibri" w:hAnsi="Times New Roman"/>
                <w:b/>
                <w:bCs/>
                <w:color w:val="000000" w:themeColor="text1"/>
                <w:sz w:val="24"/>
                <w:szCs w:val="24"/>
                <w:lang w:eastAsia="en-US"/>
              </w:rPr>
            </w:pPr>
            <w:r w:rsidRPr="00F0607D">
              <w:rPr>
                <w:rFonts w:ascii="Times New Roman" w:eastAsia="Calibri" w:hAnsi="Times New Roman"/>
                <w:b/>
                <w:bCs/>
                <w:color w:val="000000" w:themeColor="text1"/>
                <w:sz w:val="24"/>
                <w:szCs w:val="24"/>
                <w:lang w:eastAsia="en-US"/>
              </w:rPr>
              <w:t>Этап совершенствования спортивного мастерства</w:t>
            </w:r>
          </w:p>
        </w:tc>
      </w:tr>
      <w:tr w:rsidR="00FC1C30" w:rsidRPr="00F0607D" w:rsidTr="00833B36">
        <w:trPr>
          <w:trHeight w:val="576"/>
        </w:trPr>
        <w:tc>
          <w:tcPr>
            <w:tcW w:w="561" w:type="dxa"/>
          </w:tcPr>
          <w:p w:rsidR="00FC1C30" w:rsidRPr="00F0607D" w:rsidRDefault="00FC1C30" w:rsidP="00833B36">
            <w:pPr>
              <w:autoSpaceDE w:val="0"/>
              <w:autoSpaceDN w:val="0"/>
              <w:adjustRightInd w:val="0"/>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1.</w:t>
            </w:r>
          </w:p>
        </w:tc>
        <w:tc>
          <w:tcPr>
            <w:tcW w:w="2013" w:type="dxa"/>
          </w:tcPr>
          <w:p w:rsidR="00FC1C30" w:rsidRPr="00F0607D" w:rsidRDefault="00FC1C30" w:rsidP="00833B36">
            <w:pPr>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Освоение методики проведения спортивно-массовых мероприятий в учреждении</w:t>
            </w:r>
          </w:p>
          <w:p w:rsidR="00FC1C30" w:rsidRPr="00F0607D" w:rsidRDefault="00FC1C30" w:rsidP="00833B36">
            <w:pPr>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Выполнение необходимых требований для присвоения звания судьи по спорту</w:t>
            </w:r>
          </w:p>
        </w:tc>
        <w:tc>
          <w:tcPr>
            <w:tcW w:w="2779" w:type="dxa"/>
          </w:tcPr>
          <w:p w:rsidR="00FC1C30" w:rsidRPr="00F0607D" w:rsidRDefault="00FC1C30" w:rsidP="00833B36">
            <w:pPr>
              <w:autoSpaceDE w:val="0"/>
              <w:autoSpaceDN w:val="0"/>
              <w:adjustRightInd w:val="0"/>
              <w:ind w:left="34"/>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Организация и проведение физкультурных мероприятий в учреждении под руководством тренера, инструктора-методиста;</w:t>
            </w:r>
          </w:p>
          <w:p w:rsidR="00FC1C30" w:rsidRDefault="00FC1C30" w:rsidP="00833B36">
            <w:pPr>
              <w:autoSpaceDE w:val="0"/>
              <w:autoSpaceDN w:val="0"/>
              <w:adjustRightInd w:val="0"/>
              <w:ind w:left="34"/>
              <w:jc w:val="both"/>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 xml:space="preserve">- Судейство </w:t>
            </w:r>
            <w:r>
              <w:rPr>
                <w:rFonts w:ascii="Times New Roman" w:eastAsia="Calibri" w:hAnsi="Times New Roman"/>
                <w:bCs/>
                <w:color w:val="000000" w:themeColor="text1"/>
                <w:sz w:val="24"/>
                <w:szCs w:val="24"/>
                <w:lang w:eastAsia="en-US"/>
              </w:rPr>
              <w:t>товарищеских и контрольных матчей на всех этапах спортивной подготовки в учреждении на должности линейного судьи или судьи в бригаде;</w:t>
            </w:r>
          </w:p>
          <w:p w:rsidR="00FC1C30" w:rsidRPr="00F0607D" w:rsidRDefault="00FC1C30" w:rsidP="00833B36">
            <w:pPr>
              <w:autoSpaceDE w:val="0"/>
              <w:autoSpaceDN w:val="0"/>
              <w:adjustRightInd w:val="0"/>
              <w:ind w:left="34"/>
              <w:jc w:val="both"/>
              <w:rPr>
                <w:rFonts w:ascii="Times New Roman" w:eastAsia="Calibri" w:hAnsi="Times New Roman"/>
                <w:bCs/>
                <w:color w:val="000000" w:themeColor="text1"/>
                <w:sz w:val="24"/>
                <w:szCs w:val="24"/>
                <w:lang w:eastAsia="en-US"/>
              </w:rPr>
            </w:pPr>
            <w:r>
              <w:rPr>
                <w:rFonts w:ascii="Times New Roman" w:eastAsia="Calibri" w:hAnsi="Times New Roman"/>
                <w:bCs/>
                <w:color w:val="000000" w:themeColor="text1"/>
                <w:sz w:val="24"/>
                <w:szCs w:val="24"/>
                <w:lang w:eastAsia="en-US"/>
              </w:rPr>
              <w:t xml:space="preserve">- Судейство </w:t>
            </w:r>
            <w:proofErr w:type="spellStart"/>
            <w:r w:rsidRPr="00F0607D">
              <w:rPr>
                <w:rFonts w:ascii="Times New Roman" w:eastAsia="Calibri" w:hAnsi="Times New Roman"/>
                <w:bCs/>
                <w:color w:val="000000" w:themeColor="text1"/>
                <w:sz w:val="24"/>
                <w:szCs w:val="24"/>
                <w:lang w:eastAsia="en-US"/>
              </w:rPr>
              <w:t>внутришкольных</w:t>
            </w:r>
            <w:proofErr w:type="spellEnd"/>
            <w:r w:rsidRPr="00F0607D">
              <w:rPr>
                <w:rFonts w:ascii="Times New Roman" w:eastAsia="Calibri" w:hAnsi="Times New Roman"/>
                <w:bCs/>
                <w:color w:val="000000" w:themeColor="text1"/>
                <w:sz w:val="24"/>
                <w:szCs w:val="24"/>
                <w:lang w:eastAsia="en-US"/>
              </w:rPr>
              <w:t xml:space="preserve"> соревнований на спортивно-оздоровительном этапе</w:t>
            </w:r>
            <w:r>
              <w:rPr>
                <w:rFonts w:ascii="Times New Roman" w:eastAsia="Calibri" w:hAnsi="Times New Roman"/>
                <w:bCs/>
                <w:color w:val="000000" w:themeColor="text1"/>
                <w:sz w:val="24"/>
                <w:szCs w:val="24"/>
                <w:lang w:eastAsia="en-US"/>
              </w:rPr>
              <w:t xml:space="preserve"> на должности линейного судьи или судьи в бригаде.</w:t>
            </w:r>
          </w:p>
        </w:tc>
        <w:tc>
          <w:tcPr>
            <w:tcW w:w="2731" w:type="dxa"/>
          </w:tcPr>
          <w:p w:rsidR="00FC1C30" w:rsidRPr="00F0607D" w:rsidRDefault="00FC1C30" w:rsidP="00833B36">
            <w:pPr>
              <w:pStyle w:val="msonormalcxspmiddlemrcssattr"/>
              <w:shd w:val="clear" w:color="auto" w:fill="FFFFFF"/>
              <w:spacing w:before="0" w:beforeAutospacing="0" w:after="0" w:afterAutospacing="0"/>
              <w:ind w:left="33"/>
              <w:jc w:val="both"/>
              <w:rPr>
                <w:color w:val="000000" w:themeColor="text1"/>
              </w:rPr>
            </w:pPr>
            <w:r w:rsidRPr="00F0607D">
              <w:rPr>
                <w:color w:val="000000" w:themeColor="text1"/>
              </w:rPr>
              <w:t>- Изучение общих положений правила игры и терминологии по виду спорта «хоккей»;</w:t>
            </w:r>
          </w:p>
          <w:p w:rsidR="00FC1C30" w:rsidRPr="00F0607D" w:rsidRDefault="00FC1C30" w:rsidP="00833B36">
            <w:pPr>
              <w:pStyle w:val="msonormalcxspmiddlemrcssattr"/>
              <w:shd w:val="clear" w:color="auto" w:fill="FFFFFF"/>
              <w:spacing w:before="0" w:beforeAutospacing="0" w:after="0" w:afterAutospacing="0"/>
              <w:ind w:left="33"/>
              <w:jc w:val="both"/>
              <w:rPr>
                <w:color w:val="000000" w:themeColor="text1"/>
              </w:rPr>
            </w:pPr>
            <w:r w:rsidRPr="00F0607D">
              <w:rPr>
                <w:color w:val="000000" w:themeColor="text1"/>
              </w:rPr>
              <w:t>- Состав судейской бригады и ее обязанности;</w:t>
            </w:r>
          </w:p>
          <w:p w:rsidR="00FC1C30" w:rsidRPr="00F0607D" w:rsidRDefault="00FC1C30" w:rsidP="00833B36">
            <w:pPr>
              <w:pStyle w:val="msonormalcxspmiddlemrcssattr"/>
              <w:shd w:val="clear" w:color="auto" w:fill="FFFFFF"/>
              <w:spacing w:before="0" w:beforeAutospacing="0" w:after="0" w:afterAutospacing="0"/>
              <w:ind w:left="33"/>
              <w:jc w:val="both"/>
              <w:rPr>
                <w:color w:val="000000" w:themeColor="text1"/>
              </w:rPr>
            </w:pPr>
            <w:r w:rsidRPr="00F0607D">
              <w:rPr>
                <w:color w:val="000000" w:themeColor="text1"/>
              </w:rPr>
              <w:t>- Описание игровых штрафов и специальных штрафов для вратарей;</w:t>
            </w:r>
          </w:p>
          <w:p w:rsidR="00FC1C30" w:rsidRPr="00F0607D" w:rsidRDefault="00FC1C30" w:rsidP="00833B36">
            <w:pPr>
              <w:pStyle w:val="msonormalcxspmiddlemrcssattr"/>
              <w:shd w:val="clear" w:color="auto" w:fill="FFFFFF"/>
              <w:spacing w:before="0" w:beforeAutospacing="0" w:after="0" w:afterAutospacing="0"/>
              <w:ind w:left="33"/>
              <w:jc w:val="both"/>
              <w:rPr>
                <w:color w:val="000000" w:themeColor="text1"/>
              </w:rPr>
            </w:pPr>
            <w:r w:rsidRPr="00F0607D">
              <w:rPr>
                <w:color w:val="000000" w:themeColor="text1"/>
              </w:rPr>
              <w:t>- Знания требований к снаряжению игроков и вратарей.</w:t>
            </w:r>
          </w:p>
        </w:tc>
        <w:tc>
          <w:tcPr>
            <w:tcW w:w="1486" w:type="dxa"/>
            <w:vAlign w:val="center"/>
          </w:tcPr>
          <w:p w:rsidR="00FC1C30" w:rsidRPr="00F0607D" w:rsidRDefault="00FC1C30" w:rsidP="00833B36">
            <w:pPr>
              <w:autoSpaceDE w:val="0"/>
              <w:autoSpaceDN w:val="0"/>
              <w:adjustRightInd w:val="0"/>
              <w:jc w:val="center"/>
              <w:rPr>
                <w:rFonts w:ascii="Times New Roman" w:eastAsia="Calibri" w:hAnsi="Times New Roman"/>
                <w:bCs/>
                <w:color w:val="000000" w:themeColor="text1"/>
                <w:sz w:val="24"/>
                <w:szCs w:val="24"/>
                <w:lang w:eastAsia="en-US"/>
              </w:rPr>
            </w:pPr>
            <w:r w:rsidRPr="00F0607D">
              <w:rPr>
                <w:rFonts w:ascii="Times New Roman" w:eastAsia="Calibri" w:hAnsi="Times New Roman"/>
                <w:bCs/>
                <w:color w:val="000000" w:themeColor="text1"/>
                <w:sz w:val="24"/>
                <w:szCs w:val="24"/>
                <w:lang w:eastAsia="en-US"/>
              </w:rPr>
              <w:t>В течени</w:t>
            </w:r>
            <w:proofErr w:type="gramStart"/>
            <w:r w:rsidRPr="00F0607D">
              <w:rPr>
                <w:rFonts w:ascii="Times New Roman" w:eastAsia="Calibri" w:hAnsi="Times New Roman"/>
                <w:bCs/>
                <w:color w:val="000000" w:themeColor="text1"/>
                <w:sz w:val="24"/>
                <w:szCs w:val="24"/>
                <w:lang w:eastAsia="en-US"/>
              </w:rPr>
              <w:t>и</w:t>
            </w:r>
            <w:proofErr w:type="gramEnd"/>
            <w:r w:rsidRPr="00F0607D">
              <w:rPr>
                <w:rFonts w:ascii="Times New Roman" w:eastAsia="Calibri" w:hAnsi="Times New Roman"/>
                <w:bCs/>
                <w:color w:val="000000" w:themeColor="text1"/>
                <w:sz w:val="24"/>
                <w:szCs w:val="24"/>
                <w:lang w:eastAsia="en-US"/>
              </w:rPr>
              <w:t xml:space="preserve"> года</w:t>
            </w:r>
          </w:p>
        </w:tc>
      </w:tr>
    </w:tbl>
    <w:p w:rsidR="00FC1C30" w:rsidRPr="004F21CC" w:rsidRDefault="00FC1C30" w:rsidP="00FC1C30">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FC1C30"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FC1C30" w:rsidRPr="00052527" w:rsidRDefault="00FC1C30" w:rsidP="00FC1C30">
      <w:pPr>
        <w:tabs>
          <w:tab w:val="left" w:pos="1276"/>
        </w:tabs>
        <w:autoSpaceDE w:val="0"/>
        <w:autoSpaceDN w:val="0"/>
        <w:adjustRightInd w:val="0"/>
        <w:spacing w:after="0" w:line="240" w:lineRule="auto"/>
        <w:jc w:val="both"/>
        <w:rPr>
          <w:rFonts w:ascii="Times New Roman" w:hAnsi="Times New Roman"/>
          <w:b/>
          <w:color w:val="000000" w:themeColor="text1"/>
          <w:sz w:val="28"/>
          <w:szCs w:val="28"/>
        </w:rPr>
        <w:sectPr w:rsidR="00FC1C30" w:rsidRPr="00052527" w:rsidSect="00833B36">
          <w:pgSz w:w="11906" w:h="16838"/>
          <w:pgMar w:top="1134" w:right="1701" w:bottom="1134" w:left="851" w:header="709" w:footer="709" w:gutter="0"/>
          <w:pgNumType w:start="20"/>
          <w:cols w:space="720"/>
          <w:titlePg/>
          <w:docGrid w:linePitch="299"/>
        </w:sectPr>
      </w:pPr>
    </w:p>
    <w:p w:rsidR="00FC1C30" w:rsidRPr="004F21CC" w:rsidRDefault="00FC1C30" w:rsidP="00FC1C30">
      <w:pPr>
        <w:pStyle w:val="aa"/>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4F21CC">
        <w:rPr>
          <w:rFonts w:ascii="Times New Roman" w:eastAsia="Times New Roman" w:hAnsi="Times New Roman" w:cs="Times New Roman"/>
          <w:b/>
          <w:color w:val="000000" w:themeColor="text1"/>
          <w:sz w:val="28"/>
          <w:szCs w:val="28"/>
        </w:rPr>
        <w:lastRenderedPageBreak/>
        <w:t>Планы медицинских, медико-биологических мероприятий и применения восстановительных средств</w:t>
      </w:r>
    </w:p>
    <w:p w:rsidR="00FC1C30" w:rsidRPr="004F21CC" w:rsidRDefault="00FC1C30" w:rsidP="00FC1C30">
      <w:pPr>
        <w:pStyle w:val="aa"/>
        <w:tabs>
          <w:tab w:val="left" w:pos="1276"/>
        </w:tabs>
        <w:autoSpaceDE w:val="0"/>
        <w:autoSpaceDN w:val="0"/>
        <w:adjustRightInd w:val="0"/>
        <w:spacing w:after="0" w:line="240" w:lineRule="auto"/>
        <w:ind w:left="709"/>
        <w:jc w:val="both"/>
        <w:rPr>
          <w:rFonts w:ascii="Times New Roman" w:hAnsi="Times New Roman" w:cs="Times New Roman"/>
          <w:b/>
          <w:color w:val="000000" w:themeColor="text1"/>
          <w:sz w:val="28"/>
          <w:szCs w:val="28"/>
        </w:rPr>
      </w:pP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Требования к медико-биологическим мероприятиям в учреждении определяют базовые принципы административной организации и порядок предоставления медицинского обеспечения. Целью медико-биологических мероприятий является обеспечение безопасности и здоровой атмосферы при проведении физкультурных и спортивных мероприятий по хоккею с шайбой на территории РФ, определение базовых принципов работы медицинского персонала, оснащения спортивных ледовых арен и хоккейных клубов (команд), направленных на всеобъемлющую защиту игроков и зрителей от травм, заболеваний и чрезвычайных ситуаций. Содержание медико-биологических мероприятий определено международной и российской нормативно-правовой базой в области физической культуры и спорта, в которую входят:</w:t>
      </w:r>
    </w:p>
    <w:p w:rsidR="00FC1C30" w:rsidRPr="004F21CC" w:rsidRDefault="00FC1C30" w:rsidP="00FC1C30">
      <w:pPr>
        <w:pStyle w:val="aa"/>
        <w:numPr>
          <w:ilvl w:val="0"/>
          <w:numId w:val="13"/>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lang w:eastAsia="en-US"/>
        </w:rPr>
      </w:pPr>
      <w:r w:rsidRPr="004F21CC">
        <w:rPr>
          <w:rFonts w:ascii="Times New Roman" w:hAnsi="Times New Roman" w:cs="Times New Roman"/>
          <w:bCs/>
          <w:color w:val="000000" w:themeColor="text1"/>
          <w:sz w:val="28"/>
          <w:szCs w:val="28"/>
          <w:lang w:eastAsia="en-US"/>
        </w:rPr>
        <w:t>Федеральный закон от 21 ноября 2011 г. № 323-ФЗ «Об основах охраны здоровья граждан в Российской Федерации»;</w:t>
      </w:r>
    </w:p>
    <w:p w:rsidR="00FC1C30" w:rsidRPr="004F21CC" w:rsidRDefault="00FC1C30" w:rsidP="00FC1C30">
      <w:pPr>
        <w:pStyle w:val="aa"/>
        <w:numPr>
          <w:ilvl w:val="0"/>
          <w:numId w:val="13"/>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lang w:eastAsia="en-US"/>
        </w:rPr>
      </w:pPr>
      <w:proofErr w:type="gramStart"/>
      <w:r w:rsidRPr="004F21CC">
        <w:rPr>
          <w:rFonts w:ascii="Times New Roman" w:hAnsi="Times New Roman" w:cs="Times New Roman"/>
          <w:bCs/>
          <w:color w:val="000000" w:themeColor="text1"/>
          <w:sz w:val="28"/>
          <w:szCs w:val="28"/>
          <w:lang w:eastAsia="en-US"/>
        </w:rPr>
        <w:t>Приказ Минздрава России от 01.03.2016 № 134н (ред. от 19.03.2019)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w:t>
      </w:r>
      <w:proofErr w:type="gramEnd"/>
      <w:r w:rsidRPr="004F21CC">
        <w:rPr>
          <w:rFonts w:ascii="Times New Roman" w:hAnsi="Times New Roman" w:cs="Times New Roman"/>
          <w:bCs/>
          <w:color w:val="000000" w:themeColor="text1"/>
          <w:sz w:val="28"/>
          <w:szCs w:val="28"/>
          <w:lang w:eastAsia="en-US"/>
        </w:rPr>
        <w:t xml:space="preserve"> труду и обороне» (Зарегистрировано в Минюсте России 21.06.2016 № 42578);</w:t>
      </w:r>
    </w:p>
    <w:p w:rsidR="00FC1C30" w:rsidRPr="004F21CC" w:rsidRDefault="00FC1C30" w:rsidP="00FC1C30">
      <w:pPr>
        <w:pStyle w:val="aa"/>
        <w:numPr>
          <w:ilvl w:val="0"/>
          <w:numId w:val="13"/>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lang w:eastAsia="en-US"/>
        </w:rPr>
      </w:pPr>
      <w:r w:rsidRPr="004F21CC">
        <w:rPr>
          <w:rFonts w:ascii="Times New Roman" w:hAnsi="Times New Roman" w:cs="Times New Roman"/>
          <w:bCs/>
          <w:color w:val="000000" w:themeColor="text1"/>
          <w:sz w:val="28"/>
          <w:szCs w:val="28"/>
          <w:lang w:eastAsia="en-US"/>
        </w:rPr>
        <w:t>Приказ Минздрава России от 20.06.2013 № 388н (ред. от 19.04.2019) «Об утверждении Порядка оказания скорой, в том числе скорой специализированной, медицинской помощи» (Зарегистрировано в Минюсте России 16.08.2013 № 29422);</w:t>
      </w:r>
    </w:p>
    <w:p w:rsidR="00FC1C30" w:rsidRPr="004F21CC" w:rsidRDefault="00FC1C30" w:rsidP="00FC1C30">
      <w:pPr>
        <w:pStyle w:val="aa"/>
        <w:numPr>
          <w:ilvl w:val="0"/>
          <w:numId w:val="13"/>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lang w:eastAsia="en-US"/>
        </w:rPr>
      </w:pPr>
      <w:r w:rsidRPr="004F21CC">
        <w:rPr>
          <w:rFonts w:ascii="Times New Roman" w:hAnsi="Times New Roman" w:cs="Times New Roman"/>
          <w:bCs/>
          <w:color w:val="000000" w:themeColor="text1"/>
          <w:sz w:val="28"/>
          <w:szCs w:val="28"/>
          <w:lang w:eastAsia="en-US"/>
        </w:rPr>
        <w:t>Приказ Министерства здравоохранения Российской Федерации от 20 августа 2001 г. №337 «О мерах по дальнейшему развитию и совершенствованию спортивной медицины и лечебной физкультуры»;</w:t>
      </w:r>
    </w:p>
    <w:p w:rsidR="00FC1C30" w:rsidRDefault="00FC1C30" w:rsidP="00FC1C30">
      <w:pPr>
        <w:pStyle w:val="aa"/>
        <w:numPr>
          <w:ilvl w:val="0"/>
          <w:numId w:val="13"/>
        </w:numPr>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lang w:eastAsia="en-US"/>
        </w:rPr>
      </w:pPr>
      <w:r w:rsidRPr="004F21CC">
        <w:rPr>
          <w:rFonts w:ascii="Times New Roman" w:hAnsi="Times New Roman" w:cs="Times New Roman"/>
          <w:bCs/>
          <w:color w:val="000000" w:themeColor="text1"/>
          <w:sz w:val="28"/>
          <w:szCs w:val="28"/>
          <w:lang w:eastAsia="en-US"/>
        </w:rPr>
        <w:t xml:space="preserve">Приказ Минздрава России от 30.05.2018 № 288н «Об утверждении </w:t>
      </w:r>
    </w:p>
    <w:p w:rsidR="00FC1C30" w:rsidRPr="00E2188A" w:rsidRDefault="00FC1C30" w:rsidP="00FC1C30">
      <w:pPr>
        <w:autoSpaceDE w:val="0"/>
        <w:autoSpaceDN w:val="0"/>
        <w:adjustRightInd w:val="0"/>
        <w:spacing w:after="0" w:line="240" w:lineRule="auto"/>
        <w:ind w:firstLine="709"/>
        <w:jc w:val="both"/>
        <w:rPr>
          <w:rFonts w:ascii="Times New Roman" w:hAnsi="Times New Roman"/>
          <w:bCs/>
          <w:color w:val="000000" w:themeColor="text1"/>
          <w:sz w:val="28"/>
          <w:szCs w:val="28"/>
          <w:lang w:eastAsia="en-US"/>
        </w:rPr>
      </w:pPr>
      <w:r w:rsidRPr="00E2188A">
        <w:rPr>
          <w:rFonts w:ascii="Times New Roman" w:hAnsi="Times New Roman"/>
          <w:bCs/>
          <w:color w:val="000000" w:themeColor="text1"/>
          <w:sz w:val="28"/>
          <w:szCs w:val="28"/>
          <w:lang w:eastAsia="en-US"/>
        </w:rPr>
        <w:t>Порядка организации медико-биологического обеспечения спортсменов спортивных сборных команд Российской Федерации» (Зарегистрировано в Минюсте России 09.07.2018 № 51571).</w:t>
      </w:r>
    </w:p>
    <w:p w:rsidR="00FC1C30" w:rsidRPr="004F21CC" w:rsidRDefault="00FC1C30" w:rsidP="00FC1C30">
      <w:pPr>
        <w:autoSpaceDE w:val="0"/>
        <w:autoSpaceDN w:val="0"/>
        <w:adjustRightInd w:val="0"/>
        <w:spacing w:after="0" w:line="240" w:lineRule="auto"/>
        <w:jc w:val="center"/>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Врачебный и педагогический контроль</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xml:space="preserve">Принципиально важно, что медицинское обеспечение людей, занимающихся физической культурой и спортом, регулируется положениями Федерального закона от 04.12.2007 № 329-ФЗ «О физической культуре и спорте в Российское Медицинское обеспечение лиц, занимающихся физической культурой и спортом, включает в себя: </w:t>
      </w:r>
    </w:p>
    <w:p w:rsidR="00FC1C30"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lastRenderedPageBreak/>
        <w:t xml:space="preserve">- </w:t>
      </w:r>
      <w:r w:rsidRPr="004F21CC">
        <w:rPr>
          <w:rFonts w:ascii="Times New Roman" w:eastAsia="Calibri" w:hAnsi="Times New Roman"/>
          <w:bCs/>
          <w:color w:val="000000" w:themeColor="text1"/>
          <w:sz w:val="28"/>
          <w:szCs w:val="28"/>
          <w:lang w:eastAsia="en-US"/>
        </w:rPr>
        <w:t xml:space="preserve">систематический </w:t>
      </w:r>
      <w:proofErr w:type="gramStart"/>
      <w:r w:rsidRPr="004F21CC">
        <w:rPr>
          <w:rFonts w:ascii="Times New Roman" w:eastAsia="Calibri" w:hAnsi="Times New Roman"/>
          <w:bCs/>
          <w:color w:val="000000" w:themeColor="text1"/>
          <w:sz w:val="28"/>
          <w:szCs w:val="28"/>
          <w:lang w:eastAsia="en-US"/>
        </w:rPr>
        <w:t>контроль за</w:t>
      </w:r>
      <w:proofErr w:type="gramEnd"/>
      <w:r w:rsidRPr="004F21CC">
        <w:rPr>
          <w:rFonts w:ascii="Times New Roman" w:eastAsia="Calibri" w:hAnsi="Times New Roman"/>
          <w:bCs/>
          <w:color w:val="000000" w:themeColor="text1"/>
          <w:sz w:val="28"/>
          <w:szCs w:val="28"/>
          <w:lang w:eastAsia="en-US"/>
        </w:rPr>
        <w:t xml:space="preserve"> состоянием здоровья этих лиц;</w:t>
      </w:r>
    </w:p>
    <w:p w:rsidR="00FC1C30"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о</w:t>
      </w:r>
      <w:r w:rsidRPr="004F21CC">
        <w:rPr>
          <w:rFonts w:ascii="Times New Roman" w:eastAsia="Calibri" w:hAnsi="Times New Roman"/>
          <w:bCs/>
          <w:color w:val="000000" w:themeColor="text1"/>
          <w:sz w:val="28"/>
          <w:szCs w:val="28"/>
          <w:lang w:eastAsia="en-US"/>
        </w:rPr>
        <w:t xml:space="preserve">ценку адекватности физических нагрузок этих лиц состоянию их здоровья; </w:t>
      </w:r>
    </w:p>
    <w:p w:rsidR="00FC1C30"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 </w:t>
      </w:r>
      <w:r w:rsidRPr="004F21CC">
        <w:rPr>
          <w:rFonts w:ascii="Times New Roman" w:eastAsia="Calibri" w:hAnsi="Times New Roman"/>
          <w:bCs/>
          <w:color w:val="000000" w:themeColor="text1"/>
          <w:sz w:val="28"/>
          <w:szCs w:val="28"/>
          <w:lang w:eastAsia="en-US"/>
        </w:rPr>
        <w:t>профилактику и лечение заболеваний этих лиц и полученных ими травм, их медицинскую реабилитацию;</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 </w:t>
      </w:r>
      <w:r w:rsidRPr="004F21CC">
        <w:rPr>
          <w:rFonts w:ascii="Times New Roman" w:eastAsia="Calibri" w:hAnsi="Times New Roman"/>
          <w:bCs/>
          <w:color w:val="000000" w:themeColor="text1"/>
          <w:sz w:val="28"/>
          <w:szCs w:val="28"/>
          <w:lang w:eastAsia="en-US"/>
        </w:rPr>
        <w:t>восстановление их здоровья средствами и методами, используемыми при занятиях физической культурой и спортом.</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2. Организаторы физкультурных мероприятий и спортивных мероприятий обязаны осуществлять обеспечение медицинской помощью их участников».</w:t>
      </w:r>
      <w:r>
        <w:rPr>
          <w:rFonts w:ascii="Times New Roman" w:eastAsia="Calibri" w:hAnsi="Times New Roman"/>
          <w:bCs/>
          <w:color w:val="000000" w:themeColor="text1"/>
          <w:sz w:val="28"/>
          <w:szCs w:val="28"/>
          <w:lang w:eastAsia="en-US"/>
        </w:rPr>
        <w:t xml:space="preserve"> </w:t>
      </w:r>
      <w:r w:rsidRPr="004F21CC">
        <w:rPr>
          <w:rFonts w:ascii="Times New Roman" w:eastAsia="Calibri" w:hAnsi="Times New Roman"/>
          <w:bCs/>
          <w:color w:val="000000" w:themeColor="text1"/>
          <w:sz w:val="28"/>
          <w:szCs w:val="28"/>
          <w:lang w:eastAsia="en-US"/>
        </w:rPr>
        <w:t>Порядок оказания медицинской помощи при проведении физкультурных и спортивных мероприятий, введенный приказом Министерства здравоохранения РФ от 1 марта 2016 г. № 134н (зарегистрирован в Минюсте РФ 21.06.2016 № 42578), полностью привел в соответствие с современными требованиями нормативное и профессиональное содержание работы медицинских работников и врачей по спортивной медицине.</w:t>
      </w:r>
    </w:p>
    <w:p w:rsidR="00FC1C30" w:rsidRPr="004F21CC" w:rsidRDefault="00FC1C30" w:rsidP="00FC1C30">
      <w:pPr>
        <w:autoSpaceDE w:val="0"/>
        <w:autoSpaceDN w:val="0"/>
        <w:adjustRightInd w:val="0"/>
        <w:spacing w:after="0" w:line="240" w:lineRule="auto"/>
        <w:jc w:val="center"/>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Виды медицинских обследований</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Медицинское обеспечение спортивных мероприятий предполагает при организации оказания медицинской помощи проведение следующих видов обследования:</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первичное обследование до начала занятий спортом;</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углубленное медицинское обследование;</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этапное (периодическое) медицинское обследование;</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текущее медицинское обследование;</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xml:space="preserve">- предсоревновательное обследование; </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дополнительное медицинское обследование;</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 врачебно-педагогические наблюдения.</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sidRPr="004F21CC">
        <w:rPr>
          <w:rFonts w:ascii="Times New Roman" w:eastAsia="Calibri" w:hAnsi="Times New Roman"/>
          <w:bCs/>
          <w:color w:val="000000" w:themeColor="text1"/>
          <w:sz w:val="28"/>
          <w:szCs w:val="28"/>
          <w:lang w:eastAsia="en-US"/>
        </w:rPr>
        <w:t>Систематический контроль за состоянием здоровья лиц, занимающихся физической культурой и спортом (в том числе при подготовке и проведении физкультурных мероприятий и спортивных мероприятий), осуществляется врачом по спортивной медицине постоянно в целях оперативного контроля за состоянием их здоровья и динамики адаптации организма к тренировочным и соревновательным нагрузкам и включает предварительные и периодические медицинские осмотры, в том числе по углубленной программе медицинского</w:t>
      </w:r>
      <w:proofErr w:type="gramEnd"/>
      <w:r w:rsidRPr="004F21CC">
        <w:rPr>
          <w:rFonts w:ascii="Times New Roman" w:eastAsia="Calibri" w:hAnsi="Times New Roman"/>
          <w:bCs/>
          <w:color w:val="000000" w:themeColor="text1"/>
          <w:sz w:val="28"/>
          <w:szCs w:val="28"/>
          <w:lang w:eastAsia="en-US"/>
        </w:rPr>
        <w:t xml:space="preserve"> обследования.</w:t>
      </w:r>
    </w:p>
    <w:p w:rsidR="00FC1C30"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4F21CC">
        <w:rPr>
          <w:rFonts w:ascii="Times New Roman" w:eastAsia="Calibri" w:hAnsi="Times New Roman"/>
          <w:bCs/>
          <w:color w:val="000000" w:themeColor="text1"/>
          <w:sz w:val="28"/>
          <w:szCs w:val="28"/>
          <w:lang w:eastAsia="en-US"/>
        </w:rPr>
        <w:t>Выделяются этапные и текущие медицинские обследования, врачебно-педагогические наблюдения.</w:t>
      </w:r>
    </w:p>
    <w:p w:rsidR="00FC1C30"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План медицинских, медико-биологических и восстановительных мероприятий на этапах спортивной подготовки по виду спорта «хоккей» представлен в таблице 11. </w:t>
      </w:r>
    </w:p>
    <w:p w:rsidR="00FC1C30" w:rsidRDefault="00FC1C30" w:rsidP="00FC1C3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FC1C30" w:rsidRDefault="00FC1C30" w:rsidP="00FC1C30">
      <w:pPr>
        <w:autoSpaceDE w:val="0"/>
        <w:autoSpaceDN w:val="0"/>
        <w:adjustRightInd w:val="0"/>
        <w:spacing w:after="0" w:line="240" w:lineRule="auto"/>
        <w:jc w:val="both"/>
        <w:rPr>
          <w:rFonts w:ascii="Times New Roman" w:eastAsia="Calibri" w:hAnsi="Times New Roman"/>
          <w:b/>
          <w:bCs/>
          <w:color w:val="000000" w:themeColor="text1"/>
          <w:sz w:val="24"/>
          <w:szCs w:val="28"/>
          <w:lang w:eastAsia="en-US"/>
        </w:rPr>
      </w:pPr>
    </w:p>
    <w:p w:rsidR="00FC1C30" w:rsidRDefault="00FC1C30" w:rsidP="00FC1C30">
      <w:pPr>
        <w:autoSpaceDE w:val="0"/>
        <w:autoSpaceDN w:val="0"/>
        <w:adjustRightInd w:val="0"/>
        <w:spacing w:after="0" w:line="240" w:lineRule="auto"/>
        <w:jc w:val="both"/>
        <w:rPr>
          <w:rFonts w:ascii="Times New Roman" w:eastAsia="Calibri" w:hAnsi="Times New Roman"/>
          <w:b/>
          <w:bCs/>
          <w:color w:val="000000" w:themeColor="text1"/>
          <w:sz w:val="24"/>
          <w:szCs w:val="28"/>
          <w:lang w:eastAsia="en-US"/>
        </w:rPr>
      </w:pPr>
    </w:p>
    <w:p w:rsidR="00FC1C30" w:rsidRDefault="00FC1C30" w:rsidP="00FC1C30">
      <w:pPr>
        <w:autoSpaceDE w:val="0"/>
        <w:autoSpaceDN w:val="0"/>
        <w:adjustRightInd w:val="0"/>
        <w:spacing w:after="0" w:line="240" w:lineRule="auto"/>
        <w:jc w:val="both"/>
        <w:rPr>
          <w:rFonts w:ascii="Times New Roman" w:eastAsia="Calibri" w:hAnsi="Times New Roman"/>
          <w:b/>
          <w:bCs/>
          <w:color w:val="000000" w:themeColor="text1"/>
          <w:sz w:val="24"/>
          <w:szCs w:val="28"/>
          <w:lang w:eastAsia="en-US"/>
        </w:rPr>
      </w:pPr>
    </w:p>
    <w:p w:rsidR="00FC1C30" w:rsidRDefault="00FC1C30" w:rsidP="00FC1C30">
      <w:pPr>
        <w:autoSpaceDE w:val="0"/>
        <w:autoSpaceDN w:val="0"/>
        <w:adjustRightInd w:val="0"/>
        <w:spacing w:after="0" w:line="240" w:lineRule="auto"/>
        <w:jc w:val="both"/>
        <w:rPr>
          <w:rFonts w:ascii="Times New Roman" w:eastAsia="Calibri" w:hAnsi="Times New Roman"/>
          <w:b/>
          <w:bCs/>
          <w:color w:val="000000" w:themeColor="text1"/>
          <w:sz w:val="24"/>
          <w:szCs w:val="28"/>
          <w:lang w:eastAsia="en-US"/>
        </w:rPr>
      </w:pPr>
    </w:p>
    <w:p w:rsidR="00FC1C30" w:rsidRPr="00AA576E" w:rsidRDefault="00FC1C30" w:rsidP="00FC1C30">
      <w:pPr>
        <w:autoSpaceDE w:val="0"/>
        <w:autoSpaceDN w:val="0"/>
        <w:adjustRightInd w:val="0"/>
        <w:spacing w:after="0" w:line="240" w:lineRule="auto"/>
        <w:jc w:val="both"/>
        <w:rPr>
          <w:rFonts w:ascii="Times New Roman" w:eastAsia="Calibri" w:hAnsi="Times New Roman"/>
          <w:b/>
          <w:bCs/>
          <w:color w:val="000000" w:themeColor="text1"/>
          <w:sz w:val="24"/>
          <w:szCs w:val="28"/>
          <w:lang w:eastAsia="en-US"/>
        </w:rPr>
      </w:pPr>
      <w:r w:rsidRPr="00AA576E">
        <w:rPr>
          <w:rFonts w:ascii="Times New Roman" w:eastAsia="Calibri" w:hAnsi="Times New Roman"/>
          <w:b/>
          <w:bCs/>
          <w:color w:val="000000" w:themeColor="text1"/>
          <w:sz w:val="24"/>
          <w:szCs w:val="28"/>
          <w:lang w:eastAsia="en-US"/>
        </w:rPr>
        <w:lastRenderedPageBreak/>
        <w:t xml:space="preserve">Таблица 11. </w:t>
      </w:r>
      <w:r w:rsidRPr="00AA576E">
        <w:rPr>
          <w:rFonts w:ascii="Times New Roman" w:hAnsi="Times New Roman"/>
          <w:b/>
          <w:color w:val="000000" w:themeColor="text1"/>
          <w:sz w:val="24"/>
          <w:szCs w:val="28"/>
        </w:rPr>
        <w:t>План медицинских, медико-биологических</w:t>
      </w:r>
      <w:r>
        <w:rPr>
          <w:rFonts w:ascii="Times New Roman" w:hAnsi="Times New Roman"/>
          <w:b/>
          <w:color w:val="000000" w:themeColor="text1"/>
          <w:sz w:val="24"/>
          <w:szCs w:val="28"/>
        </w:rPr>
        <w:t xml:space="preserve"> и восстановительных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7"/>
        <w:gridCol w:w="5233"/>
        <w:gridCol w:w="1985"/>
      </w:tblGrid>
      <w:tr w:rsidR="00FC1C30" w:rsidRPr="00AA576E" w:rsidTr="00833B36">
        <w:tc>
          <w:tcPr>
            <w:tcW w:w="2117"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b/>
                <w:sz w:val="24"/>
                <w:szCs w:val="24"/>
              </w:rPr>
            </w:pPr>
            <w:r w:rsidRPr="00AA576E">
              <w:rPr>
                <w:rFonts w:ascii="Times New Roman" w:hAnsi="Times New Roman"/>
                <w:b/>
                <w:sz w:val="24"/>
                <w:szCs w:val="24"/>
              </w:rPr>
              <w:t> Этап спортивной подготовки</w:t>
            </w:r>
          </w:p>
        </w:tc>
        <w:tc>
          <w:tcPr>
            <w:tcW w:w="5233"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b/>
                <w:sz w:val="24"/>
                <w:szCs w:val="24"/>
              </w:rPr>
            </w:pPr>
            <w:r w:rsidRPr="00AA576E">
              <w:rPr>
                <w:rFonts w:ascii="Times New Roman" w:hAnsi="Times New Roman"/>
                <w:b/>
                <w:sz w:val="24"/>
                <w:szCs w:val="24"/>
              </w:rPr>
              <w:t>Содержание мероприятия</w:t>
            </w:r>
          </w:p>
        </w:tc>
        <w:tc>
          <w:tcPr>
            <w:tcW w:w="1985"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b/>
                <w:sz w:val="24"/>
                <w:szCs w:val="24"/>
              </w:rPr>
            </w:pPr>
            <w:r w:rsidRPr="00AA576E">
              <w:rPr>
                <w:rFonts w:ascii="Times New Roman" w:hAnsi="Times New Roman"/>
                <w:b/>
                <w:sz w:val="24"/>
                <w:szCs w:val="24"/>
              </w:rPr>
              <w:t>Сроки проведения</w:t>
            </w:r>
          </w:p>
        </w:tc>
      </w:tr>
      <w:tr w:rsidR="00FC1C30" w:rsidRPr="00AA576E" w:rsidTr="00833B36">
        <w:tc>
          <w:tcPr>
            <w:tcW w:w="2117" w:type="dxa"/>
            <w:vMerge w:val="restart"/>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sz w:val="24"/>
                <w:szCs w:val="24"/>
              </w:rPr>
              <w:t>Этап начальной подготовки</w:t>
            </w:r>
          </w:p>
        </w:tc>
        <w:tc>
          <w:tcPr>
            <w:tcW w:w="7218" w:type="dxa"/>
            <w:gridSpan w:val="2"/>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b/>
                <w:bCs/>
                <w:sz w:val="24"/>
                <w:szCs w:val="24"/>
              </w:rPr>
              <w:t>Медицинские мероприятия</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hideMark/>
          </w:tcPr>
          <w:p w:rsidR="00FC1C30" w:rsidRPr="00AA576E" w:rsidRDefault="00FC1C30" w:rsidP="00833B36">
            <w:pPr>
              <w:spacing w:after="0" w:line="240" w:lineRule="auto"/>
              <w:rPr>
                <w:rFonts w:ascii="Times New Roman" w:hAnsi="Times New Roman"/>
                <w:sz w:val="24"/>
                <w:szCs w:val="24"/>
              </w:rPr>
            </w:pPr>
            <w:proofErr w:type="gramStart"/>
            <w:r w:rsidRPr="00AA576E">
              <w:rPr>
                <w:rFonts w:ascii="Times New Roman" w:eastAsia="Calibri" w:hAnsi="Times New Roman"/>
                <w:bCs/>
                <w:color w:val="000000" w:themeColor="text1"/>
                <w:sz w:val="24"/>
                <w:szCs w:val="28"/>
                <w:lang w:eastAsia="en-US"/>
              </w:rPr>
              <w:t>Первичное обследование до начала занятий спортом</w:t>
            </w:r>
            <w:r>
              <w:rPr>
                <w:rFonts w:ascii="Times New Roman" w:eastAsia="Calibri" w:hAnsi="Times New Roman"/>
                <w:bCs/>
                <w:color w:val="000000" w:themeColor="text1"/>
                <w:sz w:val="24"/>
                <w:szCs w:val="28"/>
                <w:lang w:eastAsia="en-US"/>
              </w:rPr>
              <w:t xml:space="preserve"> для обучающихся 1 года</w:t>
            </w:r>
            <w:proofErr w:type="gramEnd"/>
          </w:p>
        </w:tc>
        <w:tc>
          <w:tcPr>
            <w:tcW w:w="1985"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Июль-август</w:t>
            </w:r>
          </w:p>
        </w:tc>
      </w:tr>
      <w:tr w:rsidR="00FC1C30" w:rsidRPr="00AA576E" w:rsidTr="00833B36">
        <w:tc>
          <w:tcPr>
            <w:tcW w:w="2117"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eastAsia="Calibri" w:hAnsi="Times New Roman"/>
                <w:bCs/>
                <w:color w:val="000000" w:themeColor="text1"/>
                <w:sz w:val="24"/>
                <w:szCs w:val="28"/>
                <w:lang w:eastAsia="en-US"/>
              </w:rPr>
            </w:pPr>
            <w:r w:rsidRPr="003E7FFD">
              <w:rPr>
                <w:rFonts w:ascii="Times New Roman" w:eastAsia="Calibri" w:hAnsi="Times New Roman"/>
                <w:bCs/>
                <w:color w:val="000000" w:themeColor="text1"/>
                <w:sz w:val="24"/>
                <w:szCs w:val="28"/>
                <w:lang w:eastAsia="en-US"/>
              </w:rPr>
              <w:t>Углубленное медицинское обследование</w:t>
            </w:r>
            <w:r>
              <w:rPr>
                <w:rFonts w:ascii="Times New Roman" w:eastAsia="Calibri" w:hAnsi="Times New Roman"/>
                <w:bCs/>
                <w:color w:val="000000" w:themeColor="text1"/>
                <w:sz w:val="24"/>
                <w:szCs w:val="28"/>
                <w:lang w:eastAsia="en-US"/>
              </w:rPr>
              <w:t xml:space="preserve"> для </w:t>
            </w:r>
            <w:proofErr w:type="gramStart"/>
            <w:r>
              <w:rPr>
                <w:rFonts w:ascii="Times New Roman" w:eastAsia="Calibri" w:hAnsi="Times New Roman"/>
                <w:bCs/>
                <w:color w:val="000000" w:themeColor="text1"/>
                <w:sz w:val="24"/>
                <w:szCs w:val="28"/>
                <w:lang w:eastAsia="en-US"/>
              </w:rPr>
              <w:t>обучающихся</w:t>
            </w:r>
            <w:proofErr w:type="gramEnd"/>
            <w:r>
              <w:rPr>
                <w:rFonts w:ascii="Times New Roman" w:eastAsia="Calibri" w:hAnsi="Times New Roman"/>
                <w:bCs/>
                <w:color w:val="000000" w:themeColor="text1"/>
                <w:sz w:val="24"/>
                <w:szCs w:val="28"/>
                <w:lang w:eastAsia="en-US"/>
              </w:rPr>
              <w:t xml:space="preserve"> свыше 1 года</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Ежегодно</w:t>
            </w:r>
          </w:p>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назначению</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hideMark/>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Предсоревновательное обследование</w:t>
            </w:r>
          </w:p>
        </w:tc>
        <w:tc>
          <w:tcPr>
            <w:tcW w:w="1985"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w:t>
            </w:r>
            <w:r w:rsidRPr="00AA576E">
              <w:rPr>
                <w:rFonts w:ascii="Times New Roman" w:hAnsi="Times New Roman"/>
                <w:sz w:val="24"/>
                <w:szCs w:val="24"/>
              </w:rPr>
              <w:t>о назначению</w:t>
            </w:r>
          </w:p>
        </w:tc>
      </w:tr>
      <w:tr w:rsidR="00FC1C30" w:rsidRPr="00AA576E" w:rsidTr="00833B36">
        <w:tc>
          <w:tcPr>
            <w:tcW w:w="2117"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Default="00FC1C30" w:rsidP="00833B36">
            <w:pPr>
              <w:spacing w:after="0" w:line="240" w:lineRule="auto"/>
              <w:rPr>
                <w:rFonts w:ascii="Times New Roman" w:hAnsi="Times New Roman"/>
                <w:sz w:val="24"/>
                <w:szCs w:val="24"/>
              </w:rPr>
            </w:pPr>
            <w:r>
              <w:rPr>
                <w:rFonts w:ascii="Times New Roman" w:hAnsi="Times New Roman"/>
                <w:sz w:val="24"/>
                <w:szCs w:val="24"/>
              </w:rPr>
              <w:t xml:space="preserve">Дополнительное медицинское обследование </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показаниям</w:t>
            </w:r>
          </w:p>
        </w:tc>
      </w:tr>
      <w:tr w:rsidR="00FC1C30" w:rsidRPr="00AA576E" w:rsidTr="00833B36">
        <w:tc>
          <w:tcPr>
            <w:tcW w:w="2117"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Default="00FC1C30" w:rsidP="00833B36">
            <w:pPr>
              <w:spacing w:after="0" w:line="240" w:lineRule="auto"/>
              <w:rPr>
                <w:rFonts w:ascii="Times New Roman" w:hAnsi="Times New Roman"/>
                <w:sz w:val="24"/>
                <w:szCs w:val="24"/>
              </w:rPr>
            </w:pPr>
            <w:r w:rsidRPr="0005247A">
              <w:rPr>
                <w:rFonts w:ascii="Times New Roman" w:hAnsi="Times New Roman"/>
                <w:sz w:val="24"/>
                <w:szCs w:val="24"/>
              </w:rPr>
              <w:t>Врачебно-педагогические наблюдения</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показаниям</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7218" w:type="dxa"/>
            <w:gridSpan w:val="2"/>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b/>
                <w:bCs/>
                <w:sz w:val="24"/>
                <w:szCs w:val="24"/>
              </w:rPr>
              <w:t>Медико-биологические и восстановительные мероприятия</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hideMark/>
          </w:tcPr>
          <w:p w:rsidR="00FC1C30" w:rsidRPr="00AA576E" w:rsidRDefault="00FC1C30" w:rsidP="00833B36">
            <w:pPr>
              <w:spacing w:after="0" w:line="240" w:lineRule="auto"/>
              <w:rPr>
                <w:rFonts w:ascii="Times New Roman" w:hAnsi="Times New Roman"/>
                <w:sz w:val="24"/>
                <w:szCs w:val="24"/>
              </w:rPr>
            </w:pPr>
            <w:r w:rsidRPr="00AA576E">
              <w:rPr>
                <w:rFonts w:ascii="Times New Roman" w:hAnsi="Times New Roman"/>
                <w:sz w:val="24"/>
                <w:szCs w:val="24"/>
              </w:rPr>
              <w:t>Сбалансированное питание</w:t>
            </w:r>
          </w:p>
        </w:tc>
        <w:tc>
          <w:tcPr>
            <w:tcW w:w="1985"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sz w:val="24"/>
                <w:szCs w:val="24"/>
              </w:rPr>
              <w:t>ежедневно</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hideMark/>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 xml:space="preserve">Соблюдение режима дня, </w:t>
            </w:r>
            <w:r w:rsidRPr="00AA576E">
              <w:rPr>
                <w:rFonts w:ascii="Times New Roman" w:hAnsi="Times New Roman"/>
                <w:sz w:val="24"/>
                <w:szCs w:val="24"/>
              </w:rPr>
              <w:t>сна и отдыха</w:t>
            </w:r>
          </w:p>
        </w:tc>
        <w:tc>
          <w:tcPr>
            <w:tcW w:w="1985"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sz w:val="24"/>
                <w:szCs w:val="24"/>
              </w:rPr>
              <w:t>ежедневно</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hideMark/>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Душ теплый, контрастный</w:t>
            </w:r>
          </w:p>
        </w:tc>
        <w:tc>
          <w:tcPr>
            <w:tcW w:w="1985"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sz w:val="24"/>
                <w:szCs w:val="24"/>
              </w:rPr>
              <w:t>ежедневно</w:t>
            </w:r>
          </w:p>
        </w:tc>
      </w:tr>
      <w:tr w:rsidR="00FC1C30" w:rsidRPr="00AA576E" w:rsidTr="00833B36">
        <w:tc>
          <w:tcPr>
            <w:tcW w:w="2117"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sidRPr="00AA576E">
              <w:rPr>
                <w:rFonts w:ascii="Times New Roman" w:hAnsi="Times New Roman"/>
                <w:sz w:val="24"/>
                <w:szCs w:val="24"/>
              </w:rPr>
              <w:t>Витаминизация</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показаниям</w:t>
            </w:r>
          </w:p>
        </w:tc>
      </w:tr>
      <w:tr w:rsidR="00FC1C30" w:rsidRPr="00AA576E" w:rsidTr="00833B36">
        <w:tc>
          <w:tcPr>
            <w:tcW w:w="2117"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Массаж</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показаниям</w:t>
            </w:r>
          </w:p>
        </w:tc>
      </w:tr>
      <w:tr w:rsidR="00FC1C30" w:rsidRPr="00AA576E" w:rsidTr="00833B36">
        <w:tc>
          <w:tcPr>
            <w:tcW w:w="2117"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Физиотерапия</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показаниям</w:t>
            </w:r>
          </w:p>
        </w:tc>
      </w:tr>
      <w:tr w:rsidR="00FC1C30" w:rsidRPr="00AA576E" w:rsidTr="00833B36">
        <w:tc>
          <w:tcPr>
            <w:tcW w:w="2117"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Default="00FC1C30" w:rsidP="00833B36">
            <w:pPr>
              <w:spacing w:after="0" w:line="240" w:lineRule="auto"/>
              <w:rPr>
                <w:rFonts w:ascii="Times New Roman" w:hAnsi="Times New Roman"/>
                <w:sz w:val="24"/>
                <w:szCs w:val="24"/>
              </w:rPr>
            </w:pPr>
            <w:r>
              <w:rPr>
                <w:rFonts w:ascii="Times New Roman" w:hAnsi="Times New Roman"/>
                <w:sz w:val="24"/>
                <w:szCs w:val="24"/>
              </w:rPr>
              <w:t xml:space="preserve">Бассейн </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назначению</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В</w:t>
            </w:r>
            <w:r w:rsidRPr="00AA576E">
              <w:rPr>
                <w:rFonts w:ascii="Times New Roman" w:hAnsi="Times New Roman"/>
                <w:sz w:val="24"/>
                <w:szCs w:val="24"/>
              </w:rPr>
              <w:t>осстановительны</w:t>
            </w:r>
            <w:r>
              <w:rPr>
                <w:rFonts w:ascii="Times New Roman" w:hAnsi="Times New Roman"/>
                <w:sz w:val="24"/>
                <w:szCs w:val="24"/>
              </w:rPr>
              <w:t>е</w:t>
            </w:r>
            <w:r w:rsidRPr="00AA576E">
              <w:rPr>
                <w:rFonts w:ascii="Times New Roman" w:hAnsi="Times New Roman"/>
                <w:sz w:val="24"/>
                <w:szCs w:val="24"/>
              </w:rPr>
              <w:t xml:space="preserve"> упражнени</w:t>
            </w:r>
            <w:r>
              <w:rPr>
                <w:rFonts w:ascii="Times New Roman" w:hAnsi="Times New Roman"/>
                <w:sz w:val="24"/>
                <w:szCs w:val="24"/>
              </w:rPr>
              <w:t>я (ходьба,</w:t>
            </w:r>
            <w:r w:rsidRPr="00AA576E">
              <w:rPr>
                <w:rFonts w:ascii="Times New Roman" w:hAnsi="Times New Roman"/>
                <w:sz w:val="24"/>
                <w:szCs w:val="24"/>
              </w:rPr>
              <w:t xml:space="preserve"> упражнения на дыхание)</w:t>
            </w:r>
            <w:r>
              <w:rPr>
                <w:rFonts w:ascii="Times New Roman" w:hAnsi="Times New Roman"/>
                <w:sz w:val="24"/>
                <w:szCs w:val="24"/>
              </w:rPr>
              <w:t xml:space="preserve">, МРФ </w:t>
            </w:r>
          </w:p>
        </w:tc>
        <w:tc>
          <w:tcPr>
            <w:tcW w:w="1985"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w:t>
            </w:r>
            <w:r w:rsidRPr="00AA576E">
              <w:rPr>
                <w:rFonts w:ascii="Times New Roman" w:hAnsi="Times New Roman"/>
                <w:sz w:val="24"/>
                <w:szCs w:val="24"/>
              </w:rPr>
              <w:t>осле интенсивных нагрузок</w:t>
            </w:r>
          </w:p>
        </w:tc>
      </w:tr>
      <w:tr w:rsidR="00FC1C30" w:rsidRPr="00AA576E" w:rsidTr="00833B36">
        <w:tc>
          <w:tcPr>
            <w:tcW w:w="2117"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Default="00FC1C30" w:rsidP="00833B36">
            <w:pPr>
              <w:spacing w:after="0" w:line="240" w:lineRule="auto"/>
              <w:rPr>
                <w:rFonts w:ascii="Times New Roman" w:hAnsi="Times New Roman"/>
                <w:sz w:val="24"/>
                <w:szCs w:val="24"/>
              </w:rPr>
            </w:pPr>
            <w:r>
              <w:rPr>
                <w:rFonts w:ascii="Times New Roman" w:hAnsi="Times New Roman"/>
                <w:sz w:val="24"/>
                <w:szCs w:val="24"/>
              </w:rPr>
              <w:t>Активный отдых на свежем воздухе, игровые виды спорта, езда на велосипеде и др.</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 xml:space="preserve">Межсезонье </w:t>
            </w:r>
          </w:p>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Июнь-июль</w:t>
            </w:r>
          </w:p>
        </w:tc>
      </w:tr>
      <w:tr w:rsidR="00FC1C30" w:rsidRPr="00AA576E" w:rsidTr="00833B36">
        <w:tc>
          <w:tcPr>
            <w:tcW w:w="2117" w:type="dxa"/>
            <w:vMerge w:val="restart"/>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sz w:val="24"/>
                <w:szCs w:val="24"/>
              </w:rPr>
              <w:t>Учебно-тренировочный этап (этап спортивной специализации)</w:t>
            </w:r>
          </w:p>
        </w:tc>
        <w:tc>
          <w:tcPr>
            <w:tcW w:w="7218" w:type="dxa"/>
            <w:gridSpan w:val="2"/>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b/>
                <w:bCs/>
                <w:sz w:val="24"/>
                <w:szCs w:val="24"/>
              </w:rPr>
              <w:t>Медицинские мероприятия</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vAlign w:val="center"/>
          </w:tcPr>
          <w:p w:rsidR="00FC1C30" w:rsidRPr="00AA576E" w:rsidRDefault="00FC1C30" w:rsidP="00833B36">
            <w:pPr>
              <w:spacing w:after="0" w:line="240" w:lineRule="auto"/>
              <w:rPr>
                <w:rFonts w:ascii="Times New Roman" w:eastAsia="Calibri" w:hAnsi="Times New Roman"/>
                <w:bCs/>
                <w:color w:val="000000" w:themeColor="text1"/>
                <w:sz w:val="24"/>
                <w:szCs w:val="28"/>
                <w:lang w:eastAsia="en-US"/>
              </w:rPr>
            </w:pPr>
            <w:r w:rsidRPr="003E7FFD">
              <w:rPr>
                <w:rFonts w:ascii="Times New Roman" w:eastAsia="Calibri" w:hAnsi="Times New Roman"/>
                <w:bCs/>
                <w:color w:val="000000" w:themeColor="text1"/>
                <w:sz w:val="24"/>
                <w:szCs w:val="28"/>
                <w:lang w:eastAsia="en-US"/>
              </w:rPr>
              <w:t>Углубленное медицинское обследование</w:t>
            </w:r>
            <w:r>
              <w:rPr>
                <w:rFonts w:ascii="Times New Roman" w:eastAsia="Calibri" w:hAnsi="Times New Roman"/>
                <w:bCs/>
                <w:color w:val="000000" w:themeColor="text1"/>
                <w:sz w:val="24"/>
                <w:szCs w:val="28"/>
                <w:lang w:eastAsia="en-US"/>
              </w:rPr>
              <w:t xml:space="preserve"> </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Ежегодно</w:t>
            </w:r>
          </w:p>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назначению</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Предсоревновательное обследование</w:t>
            </w:r>
          </w:p>
        </w:tc>
        <w:tc>
          <w:tcPr>
            <w:tcW w:w="1985" w:type="dxa"/>
            <w:shd w:val="clear" w:color="auto" w:fill="auto"/>
            <w:tcMar>
              <w:top w:w="0" w:type="dxa"/>
              <w:left w:w="108" w:type="dxa"/>
              <w:bottom w:w="0" w:type="dxa"/>
              <w:right w:w="108" w:type="dxa"/>
            </w:tcMar>
            <w:vAlign w:val="center"/>
          </w:tcPr>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w:t>
            </w:r>
            <w:r w:rsidRPr="00AA576E">
              <w:rPr>
                <w:rFonts w:ascii="Times New Roman" w:hAnsi="Times New Roman"/>
                <w:sz w:val="24"/>
                <w:szCs w:val="24"/>
              </w:rPr>
              <w:t>о назначению</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Default="00FC1C30" w:rsidP="00833B36">
            <w:pPr>
              <w:spacing w:after="0" w:line="240" w:lineRule="auto"/>
              <w:rPr>
                <w:rFonts w:ascii="Times New Roman" w:hAnsi="Times New Roman"/>
                <w:sz w:val="24"/>
                <w:szCs w:val="24"/>
              </w:rPr>
            </w:pPr>
            <w:r>
              <w:rPr>
                <w:rFonts w:ascii="Times New Roman" w:hAnsi="Times New Roman"/>
                <w:sz w:val="24"/>
                <w:szCs w:val="24"/>
              </w:rPr>
              <w:t xml:space="preserve">Дополнительное медицинское обследование </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показаниям</w:t>
            </w:r>
          </w:p>
        </w:tc>
      </w:tr>
      <w:tr w:rsidR="00FC1C30" w:rsidRPr="00AA576E" w:rsidTr="00833B36">
        <w:tc>
          <w:tcPr>
            <w:tcW w:w="2117"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Default="00FC1C30" w:rsidP="00833B36">
            <w:pPr>
              <w:spacing w:after="0" w:line="240" w:lineRule="auto"/>
              <w:rPr>
                <w:rFonts w:ascii="Times New Roman" w:hAnsi="Times New Roman"/>
                <w:sz w:val="24"/>
                <w:szCs w:val="24"/>
              </w:rPr>
            </w:pPr>
            <w:r w:rsidRPr="0005247A">
              <w:rPr>
                <w:rFonts w:ascii="Times New Roman" w:hAnsi="Times New Roman"/>
                <w:sz w:val="24"/>
                <w:szCs w:val="24"/>
              </w:rPr>
              <w:t>Врачебно-педагогические наблюдения</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показаниям</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7218" w:type="dxa"/>
            <w:gridSpan w:val="2"/>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b/>
                <w:bCs/>
                <w:sz w:val="24"/>
                <w:szCs w:val="24"/>
              </w:rPr>
              <w:t>Медико-биологические и восстановительные мероприятия</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sidRPr="00AA576E">
              <w:rPr>
                <w:rFonts w:ascii="Times New Roman" w:hAnsi="Times New Roman"/>
                <w:sz w:val="24"/>
                <w:szCs w:val="24"/>
              </w:rPr>
              <w:t>Сбалансированное питание</w:t>
            </w:r>
          </w:p>
        </w:tc>
        <w:tc>
          <w:tcPr>
            <w:tcW w:w="1985" w:type="dxa"/>
            <w:shd w:val="clear" w:color="auto" w:fill="auto"/>
            <w:tcMar>
              <w:top w:w="0" w:type="dxa"/>
              <w:left w:w="108" w:type="dxa"/>
              <w:bottom w:w="0" w:type="dxa"/>
              <w:right w:w="108" w:type="dxa"/>
            </w:tcMar>
            <w:vAlign w:val="center"/>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sz w:val="24"/>
                <w:szCs w:val="24"/>
              </w:rPr>
              <w:t>ежедневно</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 xml:space="preserve">Соблюдение режима дня, </w:t>
            </w:r>
            <w:r w:rsidRPr="00AA576E">
              <w:rPr>
                <w:rFonts w:ascii="Times New Roman" w:hAnsi="Times New Roman"/>
                <w:sz w:val="24"/>
                <w:szCs w:val="24"/>
              </w:rPr>
              <w:t>сна и отдыха</w:t>
            </w:r>
          </w:p>
        </w:tc>
        <w:tc>
          <w:tcPr>
            <w:tcW w:w="1985" w:type="dxa"/>
            <w:shd w:val="clear" w:color="auto" w:fill="auto"/>
            <w:tcMar>
              <w:top w:w="0" w:type="dxa"/>
              <w:left w:w="108" w:type="dxa"/>
              <w:bottom w:w="0" w:type="dxa"/>
              <w:right w:w="108" w:type="dxa"/>
            </w:tcMar>
            <w:vAlign w:val="center"/>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sz w:val="24"/>
                <w:szCs w:val="24"/>
              </w:rPr>
              <w:t>ежедневно</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Душ теплый, контрастный</w:t>
            </w:r>
          </w:p>
        </w:tc>
        <w:tc>
          <w:tcPr>
            <w:tcW w:w="1985" w:type="dxa"/>
            <w:shd w:val="clear" w:color="auto" w:fill="auto"/>
            <w:tcMar>
              <w:top w:w="0" w:type="dxa"/>
              <w:left w:w="108" w:type="dxa"/>
              <w:bottom w:w="0" w:type="dxa"/>
              <w:right w:w="108" w:type="dxa"/>
            </w:tcMar>
            <w:vAlign w:val="center"/>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sz w:val="24"/>
                <w:szCs w:val="24"/>
              </w:rPr>
              <w:t>ежедневно</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sidRPr="00AA576E">
              <w:rPr>
                <w:rFonts w:ascii="Times New Roman" w:hAnsi="Times New Roman"/>
                <w:sz w:val="24"/>
                <w:szCs w:val="24"/>
              </w:rPr>
              <w:t>Витаминизация</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показаниям</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Массаж</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показаниям</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Физиотерапия</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показаниям</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Баня, сауна, бассейн</w:t>
            </w:r>
          </w:p>
        </w:tc>
        <w:tc>
          <w:tcPr>
            <w:tcW w:w="1985" w:type="dxa"/>
            <w:shd w:val="clear" w:color="auto" w:fill="auto"/>
            <w:tcMar>
              <w:top w:w="0" w:type="dxa"/>
              <w:left w:w="108" w:type="dxa"/>
              <w:bottom w:w="0" w:type="dxa"/>
              <w:right w:w="108" w:type="dxa"/>
            </w:tcMar>
            <w:vAlign w:val="center"/>
          </w:tcPr>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назначению</w:t>
            </w:r>
          </w:p>
        </w:tc>
      </w:tr>
      <w:tr w:rsidR="00FC1C30" w:rsidRPr="00AA576E" w:rsidTr="00833B36">
        <w:tc>
          <w:tcPr>
            <w:tcW w:w="2117"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vAlign w:val="cente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В</w:t>
            </w:r>
            <w:r w:rsidRPr="00AA576E">
              <w:rPr>
                <w:rFonts w:ascii="Times New Roman" w:hAnsi="Times New Roman"/>
                <w:sz w:val="24"/>
                <w:szCs w:val="24"/>
              </w:rPr>
              <w:t>осстановительны</w:t>
            </w:r>
            <w:r>
              <w:rPr>
                <w:rFonts w:ascii="Times New Roman" w:hAnsi="Times New Roman"/>
                <w:sz w:val="24"/>
                <w:szCs w:val="24"/>
              </w:rPr>
              <w:t>е</w:t>
            </w:r>
            <w:r w:rsidRPr="00AA576E">
              <w:rPr>
                <w:rFonts w:ascii="Times New Roman" w:hAnsi="Times New Roman"/>
                <w:sz w:val="24"/>
                <w:szCs w:val="24"/>
              </w:rPr>
              <w:t xml:space="preserve"> упражнени</w:t>
            </w:r>
            <w:r>
              <w:rPr>
                <w:rFonts w:ascii="Times New Roman" w:hAnsi="Times New Roman"/>
                <w:sz w:val="24"/>
                <w:szCs w:val="24"/>
              </w:rPr>
              <w:t>я (ходьба,</w:t>
            </w:r>
            <w:r w:rsidRPr="00AA576E">
              <w:rPr>
                <w:rFonts w:ascii="Times New Roman" w:hAnsi="Times New Roman"/>
                <w:sz w:val="24"/>
                <w:szCs w:val="24"/>
              </w:rPr>
              <w:t xml:space="preserve"> упражнения на дыхание)</w:t>
            </w:r>
            <w:r>
              <w:rPr>
                <w:rFonts w:ascii="Times New Roman" w:hAnsi="Times New Roman"/>
                <w:sz w:val="24"/>
                <w:szCs w:val="24"/>
              </w:rPr>
              <w:t xml:space="preserve">, МРФ </w:t>
            </w:r>
          </w:p>
        </w:tc>
        <w:tc>
          <w:tcPr>
            <w:tcW w:w="1985" w:type="dxa"/>
            <w:shd w:val="clear" w:color="auto" w:fill="auto"/>
            <w:tcMar>
              <w:top w:w="0" w:type="dxa"/>
              <w:left w:w="108" w:type="dxa"/>
              <w:bottom w:w="0" w:type="dxa"/>
              <w:right w:w="108" w:type="dxa"/>
            </w:tcMar>
            <w:vAlign w:val="center"/>
          </w:tcPr>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w:t>
            </w:r>
            <w:r w:rsidRPr="00AA576E">
              <w:rPr>
                <w:rFonts w:ascii="Times New Roman" w:hAnsi="Times New Roman"/>
                <w:sz w:val="24"/>
                <w:szCs w:val="24"/>
              </w:rPr>
              <w:t>осле интенсивных нагрузок</w:t>
            </w:r>
          </w:p>
        </w:tc>
      </w:tr>
      <w:tr w:rsidR="00FC1C30" w:rsidRPr="00AA576E" w:rsidTr="00833B36">
        <w:tc>
          <w:tcPr>
            <w:tcW w:w="2117"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5233" w:type="dxa"/>
            <w:shd w:val="clear" w:color="auto" w:fill="auto"/>
            <w:tcMar>
              <w:top w:w="0" w:type="dxa"/>
              <w:left w:w="108" w:type="dxa"/>
              <w:bottom w:w="0" w:type="dxa"/>
              <w:right w:w="108" w:type="dxa"/>
            </w:tcMar>
          </w:tcPr>
          <w:p w:rsidR="00FC1C30" w:rsidRDefault="00FC1C30" w:rsidP="00833B36">
            <w:pPr>
              <w:spacing w:after="0" w:line="240" w:lineRule="auto"/>
              <w:rPr>
                <w:rFonts w:ascii="Times New Roman" w:hAnsi="Times New Roman"/>
                <w:sz w:val="24"/>
                <w:szCs w:val="24"/>
              </w:rPr>
            </w:pPr>
            <w:r>
              <w:rPr>
                <w:rFonts w:ascii="Times New Roman" w:hAnsi="Times New Roman"/>
                <w:sz w:val="24"/>
                <w:szCs w:val="24"/>
              </w:rPr>
              <w:t>Активный отдых на свежем воздухе, игровые виды спорта, езда на велосипеде и др.</w:t>
            </w:r>
          </w:p>
        </w:tc>
        <w:tc>
          <w:tcPr>
            <w:tcW w:w="1985"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 xml:space="preserve">Межсезонье </w:t>
            </w:r>
          </w:p>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Июнь-июль</w:t>
            </w:r>
          </w:p>
        </w:tc>
      </w:tr>
    </w:tbl>
    <w:p w:rsidR="00FC1C30" w:rsidRPr="004F21CC" w:rsidRDefault="00FC1C30" w:rsidP="00FC1C30">
      <w:pPr>
        <w:shd w:val="clear" w:color="auto" w:fill="FFFFFF"/>
        <w:spacing w:before="100" w:beforeAutospacing="1" w:after="0" w:line="240" w:lineRule="auto"/>
        <w:rPr>
          <w:rFonts w:ascii="Times New Roman" w:eastAsia="Calibri" w:hAnsi="Times New Roman"/>
          <w:bCs/>
          <w:color w:val="000000" w:themeColor="text1"/>
          <w:sz w:val="28"/>
          <w:szCs w:val="28"/>
          <w:lang w:eastAsia="en-US"/>
        </w:rPr>
      </w:pPr>
      <w:r w:rsidRPr="006A3516">
        <w:rPr>
          <w:rFonts w:ascii="Arial" w:hAnsi="Arial" w:cs="Arial"/>
          <w:color w:val="1F497D"/>
          <w:sz w:val="23"/>
          <w:szCs w:val="23"/>
        </w:rPr>
        <w:t> </w:t>
      </w:r>
    </w:p>
    <w:p w:rsidR="00FC1C30" w:rsidRDefault="00FC1C30" w:rsidP="00FC1C30">
      <w:pPr>
        <w:spacing w:after="0" w:line="240" w:lineRule="auto"/>
        <w:contextualSpacing/>
        <w:jc w:val="center"/>
        <w:rPr>
          <w:rFonts w:ascii="Times New Roman" w:hAnsi="Times New Roman"/>
          <w:b/>
          <w:color w:val="000000" w:themeColor="text1"/>
          <w:sz w:val="28"/>
          <w:szCs w:val="28"/>
        </w:rPr>
      </w:pPr>
    </w:p>
    <w:p w:rsidR="00FC1C30" w:rsidRDefault="00FC1C30" w:rsidP="00FC1C30">
      <w:pPr>
        <w:spacing w:after="0" w:line="240" w:lineRule="auto"/>
        <w:contextualSpacing/>
        <w:jc w:val="center"/>
        <w:rPr>
          <w:rFonts w:ascii="Times New Roman" w:hAnsi="Times New Roman"/>
          <w:b/>
          <w:color w:val="000000" w:themeColor="text1"/>
          <w:sz w:val="28"/>
          <w:szCs w:val="28"/>
        </w:rPr>
      </w:pPr>
    </w:p>
    <w:p w:rsidR="00FC1C30" w:rsidRDefault="00FC1C30" w:rsidP="00FC1C30">
      <w:pPr>
        <w:spacing w:after="0" w:line="240" w:lineRule="auto"/>
        <w:contextualSpacing/>
        <w:jc w:val="center"/>
        <w:rPr>
          <w:rFonts w:ascii="Times New Roman" w:hAnsi="Times New Roman"/>
          <w:b/>
          <w:color w:val="000000" w:themeColor="text1"/>
          <w:sz w:val="28"/>
          <w:szCs w:val="28"/>
        </w:rPr>
      </w:pPr>
    </w:p>
    <w:p w:rsidR="00FC1C30" w:rsidRPr="004F21CC" w:rsidRDefault="00FC1C30" w:rsidP="00FC1C30">
      <w:pPr>
        <w:spacing w:after="0" w:line="240" w:lineRule="auto"/>
        <w:contextualSpacing/>
        <w:jc w:val="center"/>
        <w:rPr>
          <w:rFonts w:ascii="Times New Roman" w:hAnsi="Times New Roman"/>
          <w:b/>
          <w:color w:val="000000" w:themeColor="text1"/>
          <w:sz w:val="28"/>
          <w:szCs w:val="28"/>
        </w:rPr>
      </w:pPr>
      <w:r w:rsidRPr="004F21CC">
        <w:rPr>
          <w:rFonts w:ascii="Times New Roman" w:hAnsi="Times New Roman"/>
          <w:b/>
          <w:color w:val="000000" w:themeColor="text1"/>
          <w:sz w:val="28"/>
          <w:szCs w:val="28"/>
        </w:rPr>
        <w:lastRenderedPageBreak/>
        <w:t>II</w:t>
      </w:r>
      <w:r w:rsidRPr="004F21CC">
        <w:rPr>
          <w:rFonts w:ascii="Times New Roman" w:hAnsi="Times New Roman"/>
          <w:b/>
          <w:color w:val="000000" w:themeColor="text1"/>
          <w:sz w:val="28"/>
          <w:szCs w:val="28"/>
          <w:lang w:val="en-US"/>
        </w:rPr>
        <w:t>I</w:t>
      </w:r>
      <w:r w:rsidRPr="004F21CC">
        <w:rPr>
          <w:rFonts w:ascii="Times New Roman" w:hAnsi="Times New Roman"/>
          <w:b/>
          <w:color w:val="000000" w:themeColor="text1"/>
          <w:sz w:val="28"/>
          <w:szCs w:val="28"/>
        </w:rPr>
        <w:t xml:space="preserve">. Система контроля </w:t>
      </w:r>
    </w:p>
    <w:p w:rsidR="00FC1C30" w:rsidRPr="004F21CC" w:rsidRDefault="00FC1C30" w:rsidP="00FC1C30">
      <w:pPr>
        <w:spacing w:after="0" w:line="240" w:lineRule="auto"/>
        <w:contextualSpacing/>
        <w:jc w:val="center"/>
        <w:rPr>
          <w:rFonts w:ascii="Times New Roman" w:hAnsi="Times New Roman"/>
          <w:b/>
          <w:color w:val="000000" w:themeColor="text1"/>
          <w:sz w:val="28"/>
          <w:szCs w:val="28"/>
        </w:rPr>
      </w:pPr>
    </w:p>
    <w:p w:rsidR="00FC1C30" w:rsidRPr="004F21CC" w:rsidRDefault="00FC1C30" w:rsidP="00FC1C30">
      <w:pPr>
        <w:pStyle w:val="aa"/>
        <w:numPr>
          <w:ilvl w:val="0"/>
          <w:numId w:val="2"/>
        </w:numPr>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4F21CC">
        <w:rPr>
          <w:rFonts w:ascii="Times New Roman" w:hAnsi="Times New Roman" w:cs="Times New Roman"/>
          <w:b/>
          <w:color w:val="000000" w:themeColor="text1"/>
          <w:sz w:val="28"/>
          <w:szCs w:val="28"/>
        </w:rPr>
        <w:t>Требования к рез</w:t>
      </w:r>
      <w:r>
        <w:rPr>
          <w:rFonts w:ascii="Times New Roman" w:hAnsi="Times New Roman" w:cs="Times New Roman"/>
          <w:b/>
          <w:color w:val="000000" w:themeColor="text1"/>
          <w:sz w:val="28"/>
          <w:szCs w:val="28"/>
        </w:rPr>
        <w:t>ультатам прохождения Программы</w:t>
      </w:r>
    </w:p>
    <w:p w:rsidR="00FC1C30" w:rsidRPr="004F21CC" w:rsidRDefault="00FC1C30" w:rsidP="00FC1C30">
      <w:pPr>
        <w:pStyle w:val="aa"/>
        <w:autoSpaceDE w:val="0"/>
        <w:autoSpaceDN w:val="0"/>
        <w:adjustRightInd w:val="0"/>
        <w:spacing w:after="0" w:line="240" w:lineRule="auto"/>
        <w:ind w:left="709"/>
        <w:jc w:val="both"/>
        <w:rPr>
          <w:rFonts w:ascii="Times New Roman" w:hAnsi="Times New Roman" w:cs="Times New Roman"/>
          <w:b/>
          <w:color w:val="000000" w:themeColor="text1"/>
          <w:sz w:val="28"/>
          <w:szCs w:val="28"/>
        </w:rPr>
      </w:pPr>
    </w:p>
    <w:p w:rsidR="00FC1C30" w:rsidRPr="004F21CC" w:rsidRDefault="00FC1C30" w:rsidP="00FC1C30">
      <w:pPr>
        <w:pStyle w:val="aa"/>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F21CC">
        <w:rPr>
          <w:rFonts w:ascii="Times New Roman" w:hAnsi="Times New Roman" w:cs="Times New Roman"/>
          <w:color w:val="000000" w:themeColor="text1"/>
          <w:sz w:val="28"/>
          <w:szCs w:val="28"/>
        </w:rPr>
        <w:t>Для отбора спортсменов к этапу спортивной подготовки используется система спортивного отбора, представляющая собой целевой поиск и определение перспективности спортсмена и его готовности к достижению высоких спортивных результатов.</w:t>
      </w:r>
    </w:p>
    <w:p w:rsidR="00FC1C30" w:rsidRPr="004F21CC" w:rsidRDefault="00FC1C30" w:rsidP="00FC1C30">
      <w:pPr>
        <w:autoSpaceDE w:val="0"/>
        <w:autoSpaceDN w:val="0"/>
        <w:adjustRightInd w:val="0"/>
        <w:spacing w:after="0" w:line="240" w:lineRule="auto"/>
        <w:ind w:firstLine="993"/>
        <w:jc w:val="both"/>
        <w:rPr>
          <w:rFonts w:ascii="Times New Roman" w:eastAsia="Calibri" w:hAnsi="Times New Roman"/>
          <w:color w:val="000000" w:themeColor="text1"/>
          <w:sz w:val="28"/>
          <w:szCs w:val="28"/>
        </w:rPr>
      </w:pPr>
      <w:r w:rsidRPr="004F21CC">
        <w:rPr>
          <w:rFonts w:ascii="Times New Roman" w:eastAsia="Calibri" w:hAnsi="Times New Roman"/>
          <w:color w:val="000000" w:themeColor="text1"/>
          <w:sz w:val="28"/>
          <w:szCs w:val="28"/>
        </w:rPr>
        <w:t>Для контроля общей и специальной физической подготовки используют:</w:t>
      </w:r>
    </w:p>
    <w:p w:rsidR="00FC1C30" w:rsidRPr="004F21CC" w:rsidRDefault="00FC1C30" w:rsidP="00FC1C30">
      <w:pPr>
        <w:autoSpaceDE w:val="0"/>
        <w:autoSpaceDN w:val="0"/>
        <w:adjustRightInd w:val="0"/>
        <w:spacing w:after="0" w:line="240" w:lineRule="auto"/>
        <w:ind w:firstLine="993"/>
        <w:jc w:val="both"/>
        <w:rPr>
          <w:rFonts w:ascii="Times New Roman" w:eastAsia="Calibri" w:hAnsi="Times New Roman"/>
          <w:color w:val="000000" w:themeColor="text1"/>
          <w:sz w:val="28"/>
          <w:szCs w:val="28"/>
        </w:rPr>
      </w:pPr>
      <w:r w:rsidRPr="004F21CC">
        <w:rPr>
          <w:rFonts w:ascii="Times New Roman" w:eastAsia="Calibri" w:hAnsi="Times New Roman"/>
          <w:color w:val="000000" w:themeColor="text1"/>
          <w:sz w:val="28"/>
          <w:szCs w:val="28"/>
        </w:rPr>
        <w:t>- комплекс тестов, направленных на выявление скоростных, скоростно-силовых качеств, выносливости;</w:t>
      </w:r>
    </w:p>
    <w:p w:rsidR="00FC1C30" w:rsidRPr="004F21CC" w:rsidRDefault="00FC1C30" w:rsidP="00FC1C30">
      <w:pPr>
        <w:autoSpaceDE w:val="0"/>
        <w:autoSpaceDN w:val="0"/>
        <w:adjustRightInd w:val="0"/>
        <w:spacing w:after="0" w:line="240" w:lineRule="auto"/>
        <w:ind w:firstLine="993"/>
        <w:jc w:val="both"/>
        <w:rPr>
          <w:rFonts w:ascii="Times New Roman" w:eastAsia="Calibri" w:hAnsi="Times New Roman"/>
          <w:color w:val="000000" w:themeColor="text1"/>
          <w:sz w:val="28"/>
          <w:szCs w:val="28"/>
        </w:rPr>
      </w:pPr>
      <w:r w:rsidRPr="004F21CC">
        <w:rPr>
          <w:rFonts w:ascii="Times New Roman" w:eastAsia="Calibri" w:hAnsi="Times New Roman"/>
          <w:color w:val="000000" w:themeColor="text1"/>
          <w:sz w:val="28"/>
          <w:szCs w:val="28"/>
        </w:rPr>
        <w:t>- нормативы по техническому мастерству.</w:t>
      </w:r>
    </w:p>
    <w:p w:rsidR="00FC1C30" w:rsidRPr="004F21CC" w:rsidRDefault="00FC1C30" w:rsidP="00FC1C30">
      <w:pPr>
        <w:autoSpaceDE w:val="0"/>
        <w:autoSpaceDN w:val="0"/>
        <w:adjustRightInd w:val="0"/>
        <w:spacing w:after="0" w:line="240" w:lineRule="auto"/>
        <w:ind w:firstLine="993"/>
        <w:jc w:val="both"/>
        <w:rPr>
          <w:rFonts w:ascii="Times New Roman" w:eastAsia="Calibri" w:hAnsi="Times New Roman"/>
          <w:color w:val="000000" w:themeColor="text1"/>
          <w:sz w:val="28"/>
          <w:szCs w:val="28"/>
        </w:rPr>
      </w:pPr>
      <w:r w:rsidRPr="004F21CC">
        <w:rPr>
          <w:rFonts w:ascii="Times New Roman" w:eastAsia="Calibri" w:hAnsi="Times New Roman"/>
          <w:color w:val="000000" w:themeColor="text1"/>
          <w:sz w:val="28"/>
          <w:szCs w:val="28"/>
        </w:rPr>
        <w:t>Система нормативов последовательно охватывает весь период спортивной подготовки в организации. Состав нормативов изменяется в зависимости от этапа спортивной подготовки.</w:t>
      </w:r>
    </w:p>
    <w:p w:rsidR="00FC1C30" w:rsidRPr="004F21CC" w:rsidRDefault="00FC1C30" w:rsidP="00FC1C30">
      <w:pPr>
        <w:pStyle w:val="aa"/>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F21CC">
        <w:rPr>
          <w:rFonts w:ascii="Times New Roman" w:hAnsi="Times New Roman" w:cs="Times New Roman"/>
          <w:color w:val="000000" w:themeColor="text1"/>
          <w:sz w:val="28"/>
          <w:szCs w:val="28"/>
        </w:rPr>
        <w:t xml:space="preserve"> На этапе начальной подготовки:</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изучить основы безопасного поведения при занятиях спортом;</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повысить уровень физической подготовленности;</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овладеть основами техники вида спорта «хоккей»;</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получить общие знания об антидопинговых правилах;</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соблюдать антидопинговые правила;</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 ежегодно выполнять контрольно-переводные нормативы (испытания) </w:t>
      </w:r>
      <w:r w:rsidRPr="004F21CC">
        <w:rPr>
          <w:rFonts w:ascii="Times New Roman" w:hAnsi="Times New Roman"/>
          <w:color w:val="000000" w:themeColor="text1"/>
          <w:sz w:val="28"/>
          <w:szCs w:val="28"/>
        </w:rPr>
        <w:br/>
        <w:t>по видам спортивной подготовки.</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11.2. На учебно-тренировочном этапе (этапе спортивной специализации):</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повышать уровень физической, технической, тактической, теоретической и психологической подготовленности;</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 изучить правила безопасности при занятиях видом спорта «хоккей» </w:t>
      </w:r>
      <w:r w:rsidRPr="004F21CC">
        <w:rPr>
          <w:rFonts w:ascii="Times New Roman" w:hAnsi="Times New Roman"/>
          <w:color w:val="000000" w:themeColor="text1"/>
          <w:sz w:val="28"/>
          <w:szCs w:val="28"/>
        </w:rPr>
        <w:br/>
        <w:t xml:space="preserve">и успешно применять их в ходе проведения учебно-тренировочных занятий </w:t>
      </w:r>
      <w:r w:rsidRPr="004F21CC">
        <w:rPr>
          <w:rFonts w:ascii="Times New Roman" w:hAnsi="Times New Roman"/>
          <w:color w:val="000000" w:themeColor="text1"/>
          <w:sz w:val="28"/>
          <w:szCs w:val="28"/>
        </w:rPr>
        <w:br/>
        <w:t>и участия в спортивных соревнованиях;</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соблюдать режим учебно-тренировочных занятий;</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 изучить основные методы </w:t>
      </w:r>
      <w:proofErr w:type="spellStart"/>
      <w:r w:rsidRPr="004F21CC">
        <w:rPr>
          <w:rFonts w:ascii="Times New Roman" w:hAnsi="Times New Roman"/>
          <w:color w:val="000000" w:themeColor="text1"/>
          <w:sz w:val="28"/>
          <w:szCs w:val="28"/>
        </w:rPr>
        <w:t>саморегуляции</w:t>
      </w:r>
      <w:proofErr w:type="spellEnd"/>
      <w:r w:rsidRPr="004F21CC">
        <w:rPr>
          <w:rFonts w:ascii="Times New Roman" w:hAnsi="Times New Roman"/>
          <w:color w:val="000000" w:themeColor="text1"/>
          <w:sz w:val="28"/>
          <w:szCs w:val="28"/>
        </w:rPr>
        <w:t xml:space="preserve"> и самоконтроля;</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овладеть общими теоретическими</w:t>
      </w:r>
      <w:r w:rsidRPr="004F21CC">
        <w:rPr>
          <w:rFonts w:ascii="Times New Roman" w:hAnsi="Times New Roman"/>
          <w:color w:val="000000" w:themeColor="text1"/>
          <w:sz w:val="24"/>
          <w:szCs w:val="24"/>
        </w:rPr>
        <w:t xml:space="preserve"> </w:t>
      </w:r>
      <w:r w:rsidRPr="004F21CC">
        <w:rPr>
          <w:rFonts w:ascii="Times New Roman" w:hAnsi="Times New Roman"/>
          <w:color w:val="000000" w:themeColor="text1"/>
          <w:sz w:val="28"/>
          <w:szCs w:val="28"/>
        </w:rPr>
        <w:t>знаниями о правилах вида спорта «хоккей»;</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изучить антидопинговые правила;</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соблюдать антидопинговые правила и не иметь их нарушений;</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 ежегодно выполнять контрольно-переводные нормативы (испытания) </w:t>
      </w:r>
      <w:r w:rsidRPr="004F21CC">
        <w:rPr>
          <w:rFonts w:ascii="Times New Roman" w:hAnsi="Times New Roman"/>
          <w:color w:val="000000" w:themeColor="text1"/>
          <w:sz w:val="28"/>
          <w:szCs w:val="28"/>
        </w:rPr>
        <w:br/>
        <w:t>по видам спортивной подготовки;</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 принимать участие в официальных спортивных соревнованиях </w:t>
      </w:r>
      <w:bookmarkStart w:id="1" w:name="_Hlk116562296"/>
      <w:r w:rsidRPr="004F21CC">
        <w:rPr>
          <w:rFonts w:ascii="Times New Roman" w:hAnsi="Times New Roman"/>
          <w:color w:val="000000" w:themeColor="text1"/>
          <w:sz w:val="28"/>
          <w:szCs w:val="28"/>
        </w:rPr>
        <w:t>не ниже уровня спортивных соревнований муниципального образования</w:t>
      </w:r>
      <w:bookmarkEnd w:id="1"/>
      <w:r w:rsidRPr="004F21CC">
        <w:rPr>
          <w:rFonts w:ascii="Times New Roman" w:hAnsi="Times New Roman"/>
          <w:color w:val="000000" w:themeColor="text1"/>
          <w:sz w:val="28"/>
          <w:szCs w:val="28"/>
        </w:rPr>
        <w:t xml:space="preserve"> на первом и втором году;</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lastRenderedPageBreak/>
        <w:t xml:space="preserve">- принимать участие в официальных спортивных соревнованиях </w:t>
      </w:r>
      <w:bookmarkStart w:id="2" w:name="_Hlk116561917"/>
      <w:r w:rsidRPr="004F21CC">
        <w:rPr>
          <w:rFonts w:ascii="Times New Roman" w:hAnsi="Times New Roman"/>
          <w:color w:val="000000" w:themeColor="text1"/>
          <w:sz w:val="28"/>
          <w:szCs w:val="28"/>
        </w:rPr>
        <w:t>не ниже уровня спортивных соревнований субъекта Российской Федерации</w:t>
      </w:r>
      <w:bookmarkEnd w:id="2"/>
      <w:r w:rsidRPr="004F21CC">
        <w:rPr>
          <w:rFonts w:ascii="Times New Roman" w:hAnsi="Times New Roman"/>
          <w:color w:val="000000" w:themeColor="text1"/>
          <w:sz w:val="28"/>
          <w:szCs w:val="28"/>
        </w:rPr>
        <w:t>, начиная с третьего года;</w:t>
      </w:r>
    </w:p>
    <w:p w:rsidR="00FC1C30" w:rsidRPr="004F21CC" w:rsidRDefault="00FC1C30" w:rsidP="00FC1C30">
      <w:pPr>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11.3. На этапе совершенствования спортивного мастерства:</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повышать уровень физической, технической, тактической, теоретической и психологической подготовленности;</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 соблюдать режим учебно-тренировочных занятий (включая самостоятельную подготовку), спортивных мероприятий, восстановления и питания;  </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приобрести знания и навыки оказания первой доврачебной помощи;</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овладеть теоретическими</w:t>
      </w:r>
      <w:r w:rsidRPr="004F21CC">
        <w:rPr>
          <w:rFonts w:ascii="Times New Roman" w:hAnsi="Times New Roman"/>
          <w:color w:val="000000" w:themeColor="text1"/>
          <w:sz w:val="24"/>
          <w:szCs w:val="24"/>
        </w:rPr>
        <w:t xml:space="preserve"> </w:t>
      </w:r>
      <w:r w:rsidRPr="004F21CC">
        <w:rPr>
          <w:rFonts w:ascii="Times New Roman" w:hAnsi="Times New Roman"/>
          <w:color w:val="000000" w:themeColor="text1"/>
          <w:sz w:val="28"/>
          <w:szCs w:val="28"/>
        </w:rPr>
        <w:t>знаниями о правилах вида спорта «хоккей»;</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выполнить план индивидуальной подготовки;</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закрепить и углубить знания антидопинговых правил;</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соблюдать антидопинговые правила и не иметь их нарушений;</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 ежегодно выполнять контрольно-переводные нормативы (испытания) </w:t>
      </w:r>
      <w:r w:rsidRPr="004F21CC">
        <w:rPr>
          <w:rFonts w:ascii="Times New Roman" w:hAnsi="Times New Roman"/>
          <w:color w:val="000000" w:themeColor="text1"/>
          <w:sz w:val="28"/>
          <w:szCs w:val="28"/>
        </w:rPr>
        <w:br/>
        <w:t>по видам спортивной подготовки;</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демонстрировать высокие спортивные результаты в официальных спортивных соревнованиях;</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показывать результаты, соответствующие присвоению спортивного разряда «второй спортивный разряд» не реже одного раза в два года;</w:t>
      </w:r>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xml:space="preserve">- принимать участие в официальных спортивных соревнованиях </w:t>
      </w:r>
      <w:bookmarkStart w:id="3" w:name="_Hlk116552272"/>
      <w:bookmarkStart w:id="4" w:name="_Hlk116561925"/>
      <w:r w:rsidRPr="004F21CC">
        <w:rPr>
          <w:rFonts w:ascii="Times New Roman" w:hAnsi="Times New Roman"/>
          <w:color w:val="000000" w:themeColor="text1"/>
          <w:sz w:val="28"/>
          <w:szCs w:val="28"/>
        </w:rPr>
        <w:t>не ниже уровня межрегиональных спортивных соревнований;</w:t>
      </w:r>
      <w:bookmarkEnd w:id="3"/>
      <w:bookmarkEnd w:id="4"/>
    </w:p>
    <w:p w:rsidR="00FC1C30" w:rsidRPr="004F21CC" w:rsidRDefault="00FC1C30" w:rsidP="00FC1C30">
      <w:pPr>
        <w:widowControl w:val="0"/>
        <w:autoSpaceDE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получить уровень спортивной квалификации (спортивный разряд), необходимый для зачисления и перевода на этап высшего спортивного мастерства.</w:t>
      </w:r>
    </w:p>
    <w:p w:rsidR="00FC1C30" w:rsidRPr="004F21CC" w:rsidRDefault="00FC1C30" w:rsidP="00FC1C30">
      <w:pPr>
        <w:pStyle w:val="ConsPlusNormal"/>
        <w:tabs>
          <w:tab w:val="left" w:pos="0"/>
          <w:tab w:val="left" w:pos="1134"/>
        </w:tabs>
        <w:ind w:firstLine="709"/>
        <w:jc w:val="both"/>
        <w:rPr>
          <w:rFonts w:ascii="Times New Roman" w:eastAsia="Times New Roman" w:hAnsi="Times New Roman" w:cs="Times New Roman"/>
          <w:color w:val="000000" w:themeColor="text1"/>
          <w:sz w:val="28"/>
          <w:szCs w:val="28"/>
        </w:rPr>
      </w:pPr>
      <w:r w:rsidRPr="004F21CC">
        <w:rPr>
          <w:rFonts w:ascii="Times New Roman" w:eastAsia="Times New Roman" w:hAnsi="Times New Roman" w:cs="Times New Roman"/>
          <w:color w:val="000000" w:themeColor="text1"/>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«хоккей».</w:t>
      </w:r>
    </w:p>
    <w:p w:rsidR="00FC1C30" w:rsidRDefault="00FC1C30" w:rsidP="00FC1C30">
      <w:pPr>
        <w:pStyle w:val="aa"/>
        <w:numPr>
          <w:ilvl w:val="0"/>
          <w:numId w:val="14"/>
        </w:numPr>
        <w:tabs>
          <w:tab w:val="left" w:pos="567"/>
          <w:tab w:val="left" w:pos="1276"/>
        </w:tabs>
        <w:spacing w:after="0" w:line="240" w:lineRule="auto"/>
        <w:ind w:left="0" w:firstLine="709"/>
        <w:jc w:val="both"/>
        <w:rPr>
          <w:rFonts w:ascii="Times New Roman" w:hAnsi="Times New Roman"/>
          <w:b/>
          <w:color w:val="000000" w:themeColor="text1"/>
          <w:sz w:val="28"/>
          <w:szCs w:val="28"/>
        </w:rPr>
      </w:pPr>
      <w:r w:rsidRPr="004F21CC">
        <w:rPr>
          <w:rFonts w:ascii="Times New Roman" w:hAnsi="Times New Roman"/>
          <w:b/>
          <w:color w:val="000000" w:themeColor="text1"/>
          <w:sz w:val="28"/>
          <w:szCs w:val="28"/>
        </w:rPr>
        <w:t xml:space="preserve">Оценка результатов освоения Программы </w:t>
      </w:r>
    </w:p>
    <w:p w:rsidR="00FC1C30" w:rsidRDefault="00FC1C30" w:rsidP="00FC1C30">
      <w:pPr>
        <w:tabs>
          <w:tab w:val="left" w:pos="567"/>
          <w:tab w:val="left" w:pos="1276"/>
        </w:tabs>
        <w:spacing w:after="0" w:line="240" w:lineRule="auto"/>
        <w:jc w:val="both"/>
        <w:rPr>
          <w:rFonts w:ascii="Times New Roman" w:hAnsi="Times New Roman"/>
          <w:b/>
          <w:color w:val="000000" w:themeColor="text1"/>
          <w:sz w:val="28"/>
          <w:szCs w:val="28"/>
        </w:rPr>
      </w:pPr>
    </w:p>
    <w:p w:rsidR="00FC1C30" w:rsidRPr="004F21CC" w:rsidRDefault="00FC1C30" w:rsidP="00FC1C30">
      <w:pPr>
        <w:tabs>
          <w:tab w:val="left" w:pos="567"/>
          <w:tab w:val="left" w:pos="1276"/>
        </w:tabs>
        <w:spacing w:after="0" w:line="240" w:lineRule="auto"/>
        <w:ind w:firstLine="709"/>
        <w:jc w:val="both"/>
        <w:rPr>
          <w:rFonts w:ascii="Times New Roman" w:hAnsi="Times New Roman"/>
          <w:color w:val="000000" w:themeColor="text1"/>
          <w:sz w:val="28"/>
          <w:szCs w:val="28"/>
          <w:shd w:val="clear" w:color="auto" w:fill="FFFFFF"/>
        </w:rPr>
      </w:pPr>
      <w:r w:rsidRPr="004F21CC">
        <w:rPr>
          <w:rFonts w:ascii="Times New Roman" w:hAnsi="Times New Roman"/>
          <w:color w:val="000000" w:themeColor="text1"/>
          <w:sz w:val="28"/>
          <w:szCs w:val="28"/>
        </w:rPr>
        <w:t xml:space="preserve">Оценка результатов освоения Программы по виду спорта «хоккей» осуществляется </w:t>
      </w:r>
      <w:r w:rsidRPr="004F21CC">
        <w:rPr>
          <w:rFonts w:ascii="Times New Roman" w:hAnsi="Times New Roman"/>
          <w:color w:val="000000" w:themeColor="text1"/>
          <w:sz w:val="28"/>
          <w:szCs w:val="28"/>
          <w:shd w:val="clear" w:color="auto" w:fill="FFFFFF"/>
        </w:rPr>
        <w:t>на основе следующих показателей:</w:t>
      </w:r>
    </w:p>
    <w:p w:rsidR="00FC1C30" w:rsidRDefault="00FC1C30" w:rsidP="00FC1C30">
      <w:pPr>
        <w:tabs>
          <w:tab w:val="left" w:pos="567"/>
          <w:tab w:val="left" w:pos="1276"/>
        </w:tabs>
        <w:spacing w:after="0" w:line="240" w:lineRule="auto"/>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shd w:val="clear" w:color="auto" w:fill="FFFFFF"/>
        </w:rPr>
        <w:t>- результатов</w:t>
      </w:r>
      <w:r w:rsidRPr="004F21CC">
        <w:rPr>
          <w:rFonts w:ascii="Times New Roman" w:hAnsi="Times New Roman"/>
          <w:color w:val="000000" w:themeColor="text1"/>
          <w:sz w:val="28"/>
          <w:szCs w:val="28"/>
        </w:rPr>
        <w:t xml:space="preserve"> контрольно-переводных нормативов;</w:t>
      </w:r>
    </w:p>
    <w:p w:rsidR="00FC1C30" w:rsidRPr="004F21CC" w:rsidRDefault="00FC1C30" w:rsidP="00FC1C30">
      <w:pPr>
        <w:tabs>
          <w:tab w:val="left" w:pos="567"/>
          <w:tab w:val="left" w:pos="1276"/>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результатов оценки теоретической и тактической подготовленности хоккеистов в соответствии с Планом мероприятий, представленным в        таблице 12. </w:t>
      </w:r>
    </w:p>
    <w:p w:rsidR="00FC1C30" w:rsidRPr="004F21CC" w:rsidRDefault="00FC1C30" w:rsidP="00FC1C30">
      <w:pPr>
        <w:tabs>
          <w:tab w:val="left" w:pos="567"/>
          <w:tab w:val="left" w:pos="1276"/>
        </w:tabs>
        <w:spacing w:after="0" w:line="240" w:lineRule="auto"/>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результатов участия в соревнованиях;</w:t>
      </w:r>
    </w:p>
    <w:p w:rsidR="00FC1C30" w:rsidRDefault="00FC1C30" w:rsidP="00FC1C30">
      <w:pPr>
        <w:tabs>
          <w:tab w:val="left" w:pos="567"/>
          <w:tab w:val="left" w:pos="1276"/>
        </w:tabs>
        <w:spacing w:after="0" w:line="240" w:lineRule="auto"/>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 уровень спортивной квалификации.</w:t>
      </w:r>
    </w:p>
    <w:p w:rsidR="00FC1C30" w:rsidRDefault="00FC1C30" w:rsidP="00FC1C30">
      <w:pPr>
        <w:tabs>
          <w:tab w:val="left" w:pos="567"/>
          <w:tab w:val="left" w:pos="1276"/>
        </w:tabs>
        <w:spacing w:after="0" w:line="240" w:lineRule="auto"/>
        <w:ind w:firstLine="709"/>
        <w:jc w:val="both"/>
        <w:rPr>
          <w:rFonts w:ascii="Times New Roman" w:hAnsi="Times New Roman"/>
          <w:color w:val="000000" w:themeColor="text1"/>
          <w:sz w:val="28"/>
          <w:szCs w:val="28"/>
        </w:rPr>
      </w:pPr>
    </w:p>
    <w:p w:rsidR="00FC1C30" w:rsidRPr="009175A1" w:rsidRDefault="00FC1C30" w:rsidP="00FC1C30">
      <w:pPr>
        <w:tabs>
          <w:tab w:val="left" w:pos="567"/>
          <w:tab w:val="left" w:pos="1276"/>
        </w:tabs>
        <w:spacing w:after="0" w:line="240" w:lineRule="auto"/>
        <w:jc w:val="both"/>
        <w:rPr>
          <w:rFonts w:ascii="Times New Roman" w:hAnsi="Times New Roman"/>
          <w:b/>
          <w:color w:val="000000" w:themeColor="text1"/>
          <w:sz w:val="24"/>
          <w:szCs w:val="28"/>
        </w:rPr>
      </w:pPr>
      <w:r w:rsidRPr="009175A1">
        <w:rPr>
          <w:rFonts w:ascii="Times New Roman" w:hAnsi="Times New Roman"/>
          <w:b/>
          <w:color w:val="000000" w:themeColor="text1"/>
          <w:sz w:val="24"/>
          <w:szCs w:val="28"/>
        </w:rPr>
        <w:lastRenderedPageBreak/>
        <w:t xml:space="preserve">Таблица 12. </w:t>
      </w:r>
      <w:r>
        <w:rPr>
          <w:rFonts w:ascii="Times New Roman" w:hAnsi="Times New Roman"/>
          <w:b/>
          <w:color w:val="000000" w:themeColor="text1"/>
          <w:sz w:val="24"/>
          <w:szCs w:val="28"/>
        </w:rPr>
        <w:t>Мероприятия, направленные на оценку теоретической и тактической подготовленности по виду спорта «хоккей»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4"/>
        <w:gridCol w:w="2923"/>
        <w:gridCol w:w="1559"/>
        <w:gridCol w:w="1701"/>
        <w:gridCol w:w="1128"/>
      </w:tblGrid>
      <w:tr w:rsidR="00FC1C30" w:rsidRPr="00AA576E" w:rsidTr="00833B36">
        <w:trPr>
          <w:trHeight w:val="383"/>
        </w:trPr>
        <w:tc>
          <w:tcPr>
            <w:tcW w:w="2034"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b/>
                <w:sz w:val="24"/>
                <w:szCs w:val="24"/>
              </w:rPr>
            </w:pPr>
            <w:r w:rsidRPr="00AA576E">
              <w:rPr>
                <w:rFonts w:ascii="Times New Roman" w:hAnsi="Times New Roman"/>
                <w:b/>
                <w:sz w:val="24"/>
                <w:szCs w:val="24"/>
              </w:rPr>
              <w:t> Этап спортивной подготовки</w:t>
            </w:r>
          </w:p>
        </w:tc>
        <w:tc>
          <w:tcPr>
            <w:tcW w:w="2923"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b/>
                <w:sz w:val="24"/>
                <w:szCs w:val="24"/>
              </w:rPr>
            </w:pPr>
            <w:r w:rsidRPr="00AA576E">
              <w:rPr>
                <w:rFonts w:ascii="Times New Roman" w:hAnsi="Times New Roman"/>
                <w:b/>
                <w:sz w:val="24"/>
                <w:szCs w:val="24"/>
              </w:rPr>
              <w:t>Содержание мероприятия</w:t>
            </w:r>
          </w:p>
        </w:tc>
        <w:tc>
          <w:tcPr>
            <w:tcW w:w="1559" w:type="dxa"/>
            <w:vAlign w:val="center"/>
          </w:tcPr>
          <w:p w:rsidR="00FC1C30" w:rsidRPr="00AA576E" w:rsidRDefault="00FC1C30" w:rsidP="00833B36">
            <w:pPr>
              <w:spacing w:after="0" w:line="240" w:lineRule="auto"/>
              <w:jc w:val="center"/>
              <w:rPr>
                <w:rFonts w:ascii="Times New Roman" w:hAnsi="Times New Roman"/>
                <w:b/>
                <w:sz w:val="24"/>
                <w:szCs w:val="24"/>
              </w:rPr>
            </w:pPr>
            <w:r>
              <w:rPr>
                <w:rFonts w:ascii="Times New Roman" w:hAnsi="Times New Roman"/>
                <w:b/>
                <w:sz w:val="24"/>
                <w:szCs w:val="24"/>
              </w:rPr>
              <w:t>Форма проведения</w:t>
            </w:r>
          </w:p>
        </w:tc>
        <w:tc>
          <w:tcPr>
            <w:tcW w:w="1701" w:type="dxa"/>
            <w:shd w:val="clear" w:color="auto" w:fill="auto"/>
            <w:tcMar>
              <w:top w:w="0" w:type="dxa"/>
              <w:left w:w="108" w:type="dxa"/>
              <w:bottom w:w="0" w:type="dxa"/>
              <w:right w:w="108" w:type="dxa"/>
            </w:tcMar>
            <w:vAlign w:val="center"/>
            <w:hideMark/>
          </w:tcPr>
          <w:p w:rsidR="00FC1C30" w:rsidRPr="00AA576E" w:rsidRDefault="00FC1C30" w:rsidP="00833B36">
            <w:pPr>
              <w:spacing w:after="0" w:line="240" w:lineRule="auto"/>
              <w:jc w:val="center"/>
              <w:rPr>
                <w:rFonts w:ascii="Times New Roman" w:hAnsi="Times New Roman"/>
                <w:b/>
                <w:sz w:val="24"/>
                <w:szCs w:val="24"/>
              </w:rPr>
            </w:pPr>
            <w:r w:rsidRPr="00AA576E">
              <w:rPr>
                <w:rFonts w:ascii="Times New Roman" w:hAnsi="Times New Roman"/>
                <w:b/>
                <w:sz w:val="24"/>
                <w:szCs w:val="24"/>
              </w:rPr>
              <w:t>Сроки проведения</w:t>
            </w:r>
          </w:p>
        </w:tc>
        <w:tc>
          <w:tcPr>
            <w:tcW w:w="1128" w:type="dxa"/>
          </w:tcPr>
          <w:p w:rsidR="00FC1C30" w:rsidRPr="00AA576E" w:rsidRDefault="00FC1C30" w:rsidP="00833B36">
            <w:pPr>
              <w:spacing w:after="0" w:line="240" w:lineRule="auto"/>
              <w:jc w:val="center"/>
              <w:rPr>
                <w:rFonts w:ascii="Times New Roman" w:hAnsi="Times New Roman"/>
                <w:b/>
                <w:sz w:val="24"/>
                <w:szCs w:val="24"/>
              </w:rPr>
            </w:pPr>
            <w:r>
              <w:rPr>
                <w:rFonts w:ascii="Times New Roman" w:hAnsi="Times New Roman"/>
                <w:b/>
                <w:sz w:val="24"/>
                <w:szCs w:val="24"/>
              </w:rPr>
              <w:t>Система оценок</w:t>
            </w:r>
          </w:p>
        </w:tc>
      </w:tr>
      <w:tr w:rsidR="00FC1C30" w:rsidRPr="00AA576E" w:rsidTr="00833B36">
        <w:tc>
          <w:tcPr>
            <w:tcW w:w="2034" w:type="dxa"/>
            <w:vMerge w:val="restart"/>
            <w:shd w:val="clear" w:color="auto" w:fill="auto"/>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sz w:val="24"/>
                <w:szCs w:val="24"/>
              </w:rPr>
              <w:t>Этап начальной подготовки</w:t>
            </w:r>
          </w:p>
        </w:tc>
        <w:tc>
          <w:tcPr>
            <w:tcW w:w="292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 xml:space="preserve">Обзор изменений в правила вида спорта «хоккей», особенности судейства официальных спортивных </w:t>
            </w:r>
            <w:proofErr w:type="spellStart"/>
            <w:proofErr w:type="gramStart"/>
            <w:r>
              <w:rPr>
                <w:rFonts w:ascii="Times New Roman" w:hAnsi="Times New Roman"/>
                <w:sz w:val="24"/>
                <w:szCs w:val="24"/>
              </w:rPr>
              <w:t>соревнова-ний</w:t>
            </w:r>
            <w:proofErr w:type="spellEnd"/>
            <w:proofErr w:type="gramEnd"/>
            <w:r>
              <w:rPr>
                <w:rFonts w:ascii="Times New Roman" w:hAnsi="Times New Roman"/>
                <w:sz w:val="24"/>
                <w:szCs w:val="24"/>
              </w:rPr>
              <w:t xml:space="preserve"> в текущем сезоне</w:t>
            </w:r>
          </w:p>
        </w:tc>
        <w:tc>
          <w:tcPr>
            <w:tcW w:w="1559" w:type="dxa"/>
            <w:vAlign w:val="center"/>
          </w:tcPr>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Семинар, дискуссия</w:t>
            </w:r>
          </w:p>
        </w:tc>
        <w:tc>
          <w:tcPr>
            <w:tcW w:w="1701" w:type="dxa"/>
            <w:shd w:val="clear" w:color="auto" w:fill="auto"/>
            <w:tcMar>
              <w:top w:w="0" w:type="dxa"/>
              <w:left w:w="108" w:type="dxa"/>
              <w:bottom w:w="0" w:type="dxa"/>
              <w:right w:w="108" w:type="dxa"/>
            </w:tcMar>
            <w:vAlign w:val="center"/>
          </w:tcPr>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Ежегодно</w:t>
            </w:r>
          </w:p>
        </w:tc>
        <w:tc>
          <w:tcPr>
            <w:tcW w:w="1128" w:type="dxa"/>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Не требует</w:t>
            </w:r>
          </w:p>
        </w:tc>
      </w:tr>
      <w:tr w:rsidR="00FC1C30" w:rsidRPr="00AA576E" w:rsidTr="00833B36">
        <w:tc>
          <w:tcPr>
            <w:tcW w:w="2034"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292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eastAsia="Calibri" w:hAnsi="Times New Roman"/>
                <w:bCs/>
                <w:color w:val="000000" w:themeColor="text1"/>
                <w:sz w:val="24"/>
                <w:szCs w:val="28"/>
                <w:lang w:eastAsia="en-US"/>
              </w:rPr>
            </w:pPr>
            <w:r>
              <w:rPr>
                <w:rFonts w:ascii="Times New Roman" w:eastAsia="Calibri" w:hAnsi="Times New Roman"/>
                <w:bCs/>
                <w:color w:val="000000" w:themeColor="text1"/>
                <w:sz w:val="24"/>
                <w:szCs w:val="28"/>
                <w:lang w:eastAsia="en-US"/>
              </w:rPr>
              <w:t xml:space="preserve">Просмотр </w:t>
            </w:r>
            <w:proofErr w:type="spellStart"/>
            <w:proofErr w:type="gramStart"/>
            <w:r>
              <w:rPr>
                <w:rFonts w:ascii="Times New Roman" w:eastAsia="Calibri" w:hAnsi="Times New Roman"/>
                <w:bCs/>
                <w:color w:val="000000" w:themeColor="text1"/>
                <w:sz w:val="24"/>
                <w:szCs w:val="28"/>
                <w:lang w:eastAsia="en-US"/>
              </w:rPr>
              <w:t>видеоматериа</w:t>
            </w:r>
            <w:proofErr w:type="spellEnd"/>
            <w:r>
              <w:rPr>
                <w:rFonts w:ascii="Times New Roman" w:eastAsia="Calibri" w:hAnsi="Times New Roman"/>
                <w:bCs/>
                <w:color w:val="000000" w:themeColor="text1"/>
                <w:sz w:val="24"/>
                <w:szCs w:val="28"/>
                <w:lang w:eastAsia="en-US"/>
              </w:rPr>
              <w:t>-лов</w:t>
            </w:r>
            <w:proofErr w:type="gramEnd"/>
            <w:r>
              <w:rPr>
                <w:rFonts w:ascii="Times New Roman" w:eastAsia="Calibri" w:hAnsi="Times New Roman"/>
                <w:bCs/>
                <w:color w:val="000000" w:themeColor="text1"/>
                <w:sz w:val="24"/>
                <w:szCs w:val="28"/>
                <w:lang w:eastAsia="en-US"/>
              </w:rPr>
              <w:t xml:space="preserve"> прошедших матчей, разбор ошибок по </w:t>
            </w:r>
            <w:proofErr w:type="spellStart"/>
            <w:r>
              <w:rPr>
                <w:rFonts w:ascii="Times New Roman" w:eastAsia="Calibri" w:hAnsi="Times New Roman"/>
                <w:bCs/>
                <w:color w:val="000000" w:themeColor="text1"/>
                <w:sz w:val="24"/>
                <w:szCs w:val="28"/>
                <w:lang w:eastAsia="en-US"/>
              </w:rPr>
              <w:t>игро-вым</w:t>
            </w:r>
            <w:proofErr w:type="spellEnd"/>
            <w:r>
              <w:rPr>
                <w:rFonts w:ascii="Times New Roman" w:eastAsia="Calibri" w:hAnsi="Times New Roman"/>
                <w:bCs/>
                <w:color w:val="000000" w:themeColor="text1"/>
                <w:sz w:val="24"/>
                <w:szCs w:val="28"/>
                <w:lang w:eastAsia="en-US"/>
              </w:rPr>
              <w:t xml:space="preserve"> амплуа и вратарей</w:t>
            </w:r>
          </w:p>
        </w:tc>
        <w:tc>
          <w:tcPr>
            <w:tcW w:w="1559" w:type="dxa"/>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701"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назначению</w:t>
            </w:r>
          </w:p>
        </w:tc>
        <w:tc>
          <w:tcPr>
            <w:tcW w:w="1128" w:type="dxa"/>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Не требует</w:t>
            </w:r>
          </w:p>
        </w:tc>
      </w:tr>
      <w:tr w:rsidR="00FC1C30" w:rsidRPr="00AA576E" w:rsidTr="00833B36">
        <w:tc>
          <w:tcPr>
            <w:tcW w:w="2034" w:type="dxa"/>
            <w:vMerge w:val="restart"/>
            <w:shd w:val="clear" w:color="auto" w:fill="auto"/>
            <w:vAlign w:val="center"/>
            <w:hideMark/>
          </w:tcPr>
          <w:p w:rsidR="00FC1C30" w:rsidRPr="00AA576E" w:rsidRDefault="00FC1C30" w:rsidP="00833B36">
            <w:pPr>
              <w:spacing w:after="0" w:line="240" w:lineRule="auto"/>
              <w:jc w:val="center"/>
              <w:rPr>
                <w:rFonts w:ascii="Times New Roman" w:hAnsi="Times New Roman"/>
                <w:sz w:val="24"/>
                <w:szCs w:val="24"/>
              </w:rPr>
            </w:pPr>
            <w:r w:rsidRPr="00AA576E">
              <w:rPr>
                <w:rFonts w:ascii="Times New Roman" w:hAnsi="Times New Roman"/>
                <w:sz w:val="24"/>
                <w:szCs w:val="24"/>
              </w:rPr>
              <w:t>Учебно-тренировочный этап (этап спортивной специализации)</w:t>
            </w:r>
          </w:p>
        </w:tc>
        <w:tc>
          <w:tcPr>
            <w:tcW w:w="292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hAnsi="Times New Roman"/>
                <w:sz w:val="24"/>
                <w:szCs w:val="24"/>
              </w:rPr>
            </w:pPr>
            <w:r>
              <w:rPr>
                <w:rFonts w:ascii="Times New Roman" w:hAnsi="Times New Roman"/>
                <w:sz w:val="24"/>
                <w:szCs w:val="24"/>
              </w:rPr>
              <w:t xml:space="preserve">Обзор изменений в правила вида спорта «хоккей», особенности судейства официальных спортивных </w:t>
            </w:r>
            <w:proofErr w:type="spellStart"/>
            <w:proofErr w:type="gramStart"/>
            <w:r>
              <w:rPr>
                <w:rFonts w:ascii="Times New Roman" w:hAnsi="Times New Roman"/>
                <w:sz w:val="24"/>
                <w:szCs w:val="24"/>
              </w:rPr>
              <w:t>соревнова-ний</w:t>
            </w:r>
            <w:proofErr w:type="spellEnd"/>
            <w:proofErr w:type="gramEnd"/>
            <w:r>
              <w:rPr>
                <w:rFonts w:ascii="Times New Roman" w:hAnsi="Times New Roman"/>
                <w:sz w:val="24"/>
                <w:szCs w:val="24"/>
              </w:rPr>
              <w:t xml:space="preserve"> в текущем сезоне</w:t>
            </w:r>
          </w:p>
        </w:tc>
        <w:tc>
          <w:tcPr>
            <w:tcW w:w="1559" w:type="dxa"/>
            <w:vAlign w:val="center"/>
          </w:tcPr>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Семинар, блиц-опрос</w:t>
            </w:r>
          </w:p>
        </w:tc>
        <w:tc>
          <w:tcPr>
            <w:tcW w:w="1701" w:type="dxa"/>
            <w:shd w:val="clear" w:color="auto" w:fill="auto"/>
            <w:tcMar>
              <w:top w:w="0" w:type="dxa"/>
              <w:left w:w="108" w:type="dxa"/>
              <w:bottom w:w="0" w:type="dxa"/>
              <w:right w:w="108" w:type="dxa"/>
            </w:tcMar>
            <w:vAlign w:val="center"/>
          </w:tcPr>
          <w:p w:rsidR="00FC1C30" w:rsidRPr="00AA576E"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Ежегодно</w:t>
            </w:r>
          </w:p>
        </w:tc>
        <w:tc>
          <w:tcPr>
            <w:tcW w:w="1128" w:type="dxa"/>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Не требует</w:t>
            </w:r>
          </w:p>
        </w:tc>
      </w:tr>
      <w:tr w:rsidR="00FC1C30" w:rsidRPr="00AA576E" w:rsidTr="00833B36">
        <w:tc>
          <w:tcPr>
            <w:tcW w:w="2034"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2923" w:type="dxa"/>
            <w:shd w:val="clear" w:color="auto" w:fill="auto"/>
            <w:tcMar>
              <w:top w:w="0" w:type="dxa"/>
              <w:left w:w="108" w:type="dxa"/>
              <w:bottom w:w="0" w:type="dxa"/>
              <w:right w:w="108" w:type="dxa"/>
            </w:tcMar>
          </w:tcPr>
          <w:p w:rsidR="00FC1C30" w:rsidRPr="00AA576E" w:rsidRDefault="00FC1C30" w:rsidP="00833B36">
            <w:pPr>
              <w:spacing w:after="0" w:line="240" w:lineRule="auto"/>
              <w:rPr>
                <w:rFonts w:ascii="Times New Roman" w:eastAsia="Calibri" w:hAnsi="Times New Roman"/>
                <w:bCs/>
                <w:color w:val="000000" w:themeColor="text1"/>
                <w:sz w:val="24"/>
                <w:szCs w:val="28"/>
                <w:lang w:eastAsia="en-US"/>
              </w:rPr>
            </w:pPr>
            <w:r>
              <w:rPr>
                <w:rFonts w:ascii="Times New Roman" w:eastAsia="Calibri" w:hAnsi="Times New Roman"/>
                <w:bCs/>
                <w:color w:val="000000" w:themeColor="text1"/>
                <w:sz w:val="24"/>
                <w:szCs w:val="28"/>
                <w:lang w:eastAsia="en-US"/>
              </w:rPr>
              <w:t xml:space="preserve">Просмотр </w:t>
            </w:r>
            <w:proofErr w:type="spellStart"/>
            <w:proofErr w:type="gramStart"/>
            <w:r>
              <w:rPr>
                <w:rFonts w:ascii="Times New Roman" w:eastAsia="Calibri" w:hAnsi="Times New Roman"/>
                <w:bCs/>
                <w:color w:val="000000" w:themeColor="text1"/>
                <w:sz w:val="24"/>
                <w:szCs w:val="28"/>
                <w:lang w:eastAsia="en-US"/>
              </w:rPr>
              <w:t>видеоматериа</w:t>
            </w:r>
            <w:proofErr w:type="spellEnd"/>
            <w:r>
              <w:rPr>
                <w:rFonts w:ascii="Times New Roman" w:eastAsia="Calibri" w:hAnsi="Times New Roman"/>
                <w:bCs/>
                <w:color w:val="000000" w:themeColor="text1"/>
                <w:sz w:val="24"/>
                <w:szCs w:val="28"/>
                <w:lang w:eastAsia="en-US"/>
              </w:rPr>
              <w:t>-лов</w:t>
            </w:r>
            <w:proofErr w:type="gramEnd"/>
            <w:r>
              <w:rPr>
                <w:rFonts w:ascii="Times New Roman" w:eastAsia="Calibri" w:hAnsi="Times New Roman"/>
                <w:bCs/>
                <w:color w:val="000000" w:themeColor="text1"/>
                <w:sz w:val="24"/>
                <w:szCs w:val="28"/>
                <w:lang w:eastAsia="en-US"/>
              </w:rPr>
              <w:t xml:space="preserve"> прошедших матчей, разбор ошибок по игровым амплуа и вратарей</w:t>
            </w:r>
          </w:p>
        </w:tc>
        <w:tc>
          <w:tcPr>
            <w:tcW w:w="1559" w:type="dxa"/>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Практическое занятие</w:t>
            </w:r>
          </w:p>
        </w:tc>
        <w:tc>
          <w:tcPr>
            <w:tcW w:w="1701"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По назначению</w:t>
            </w:r>
          </w:p>
        </w:tc>
        <w:tc>
          <w:tcPr>
            <w:tcW w:w="1128" w:type="dxa"/>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Не требует</w:t>
            </w:r>
          </w:p>
        </w:tc>
      </w:tr>
      <w:tr w:rsidR="00FC1C30" w:rsidRPr="00AA576E" w:rsidTr="00833B36">
        <w:tc>
          <w:tcPr>
            <w:tcW w:w="2034" w:type="dxa"/>
            <w:vMerge/>
            <w:shd w:val="clear" w:color="auto" w:fill="auto"/>
            <w:vAlign w:val="center"/>
            <w:hideMark/>
          </w:tcPr>
          <w:p w:rsidR="00FC1C30" w:rsidRPr="00AA576E" w:rsidRDefault="00FC1C30" w:rsidP="00833B36">
            <w:pPr>
              <w:spacing w:after="0" w:line="240" w:lineRule="auto"/>
              <w:rPr>
                <w:rFonts w:ascii="Times New Roman" w:hAnsi="Times New Roman"/>
                <w:sz w:val="24"/>
                <w:szCs w:val="24"/>
              </w:rPr>
            </w:pPr>
          </w:p>
        </w:tc>
        <w:tc>
          <w:tcPr>
            <w:tcW w:w="2923" w:type="dxa"/>
            <w:shd w:val="clear" w:color="auto" w:fill="auto"/>
            <w:tcMar>
              <w:top w:w="0" w:type="dxa"/>
              <w:left w:w="108" w:type="dxa"/>
              <w:bottom w:w="0" w:type="dxa"/>
              <w:right w:w="108" w:type="dxa"/>
            </w:tcMar>
          </w:tcPr>
          <w:p w:rsidR="00FC1C30" w:rsidRDefault="00FC1C30" w:rsidP="00833B36">
            <w:pPr>
              <w:spacing w:after="0" w:line="240" w:lineRule="auto"/>
              <w:rPr>
                <w:rFonts w:ascii="Times New Roman" w:hAnsi="Times New Roman"/>
                <w:sz w:val="24"/>
                <w:szCs w:val="24"/>
              </w:rPr>
            </w:pPr>
            <w:r>
              <w:rPr>
                <w:rFonts w:ascii="Times New Roman" w:hAnsi="Times New Roman"/>
                <w:sz w:val="24"/>
                <w:szCs w:val="24"/>
              </w:rPr>
              <w:t>Изобразить схему выхода из зоны и движение игроков в игровой ситуации 1:1, 2:1, 3:2 и др. по заданию тренера.</w:t>
            </w:r>
          </w:p>
          <w:p w:rsidR="00FC1C30" w:rsidRDefault="00FC1C30" w:rsidP="00833B36">
            <w:pPr>
              <w:spacing w:after="0" w:line="240" w:lineRule="auto"/>
              <w:rPr>
                <w:rFonts w:ascii="Times New Roman" w:hAnsi="Times New Roman"/>
                <w:sz w:val="24"/>
                <w:szCs w:val="24"/>
              </w:rPr>
            </w:pPr>
            <w:r w:rsidRPr="009A0AFE">
              <w:rPr>
                <w:rFonts w:ascii="Times New Roman" w:hAnsi="Times New Roman"/>
                <w:noProof/>
                <w:sz w:val="24"/>
                <w:szCs w:val="24"/>
              </w:rPr>
              <w:drawing>
                <wp:inline distT="0" distB="0" distL="0" distR="0" wp14:anchorId="03105F62" wp14:editId="2627D3DF">
                  <wp:extent cx="1666712" cy="720000"/>
                  <wp:effectExtent l="0" t="0" r="0" b="4445"/>
                  <wp:docPr id="2" name="Рисунок 2" descr="C:\Users\Босс\Downloads\2023-03-08_13-4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осс\Downloads\2023-03-08_13-48-4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712" cy="720000"/>
                          </a:xfrm>
                          <a:prstGeom prst="rect">
                            <a:avLst/>
                          </a:prstGeom>
                          <a:noFill/>
                          <a:ln>
                            <a:noFill/>
                          </a:ln>
                        </pic:spPr>
                      </pic:pic>
                    </a:graphicData>
                  </a:graphic>
                </wp:inline>
              </w:drawing>
            </w:r>
          </w:p>
        </w:tc>
        <w:tc>
          <w:tcPr>
            <w:tcW w:w="1559" w:type="dxa"/>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 xml:space="preserve">Тестирование </w:t>
            </w:r>
          </w:p>
        </w:tc>
        <w:tc>
          <w:tcPr>
            <w:tcW w:w="1701"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Не реже 2 раз в сезон, по назначению</w:t>
            </w:r>
          </w:p>
        </w:tc>
        <w:tc>
          <w:tcPr>
            <w:tcW w:w="1128" w:type="dxa"/>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Зачтено /</w:t>
            </w:r>
          </w:p>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не зачтено</w:t>
            </w:r>
          </w:p>
        </w:tc>
      </w:tr>
      <w:tr w:rsidR="00FC1C30" w:rsidRPr="00AA576E" w:rsidTr="00833B36">
        <w:tc>
          <w:tcPr>
            <w:tcW w:w="2034" w:type="dxa"/>
            <w:vMerge/>
            <w:shd w:val="clear" w:color="auto" w:fill="auto"/>
            <w:vAlign w:val="center"/>
          </w:tcPr>
          <w:p w:rsidR="00FC1C30" w:rsidRPr="00AA576E" w:rsidRDefault="00FC1C30" w:rsidP="00833B36">
            <w:pPr>
              <w:spacing w:after="0" w:line="240" w:lineRule="auto"/>
              <w:rPr>
                <w:rFonts w:ascii="Times New Roman" w:hAnsi="Times New Roman"/>
                <w:sz w:val="24"/>
                <w:szCs w:val="24"/>
              </w:rPr>
            </w:pPr>
          </w:p>
        </w:tc>
        <w:tc>
          <w:tcPr>
            <w:tcW w:w="2923" w:type="dxa"/>
            <w:shd w:val="clear" w:color="auto" w:fill="auto"/>
            <w:tcMar>
              <w:top w:w="0" w:type="dxa"/>
              <w:left w:w="108" w:type="dxa"/>
              <w:bottom w:w="0" w:type="dxa"/>
              <w:right w:w="108" w:type="dxa"/>
            </w:tcMar>
          </w:tcPr>
          <w:p w:rsidR="00FC1C30" w:rsidRDefault="00FC1C30" w:rsidP="00833B36">
            <w:pPr>
              <w:spacing w:after="0" w:line="240" w:lineRule="auto"/>
              <w:rPr>
                <w:rFonts w:ascii="Times New Roman" w:hAnsi="Times New Roman"/>
                <w:sz w:val="24"/>
                <w:szCs w:val="24"/>
              </w:rPr>
            </w:pPr>
            <w:r>
              <w:rPr>
                <w:rFonts w:ascii="Times New Roman" w:hAnsi="Times New Roman"/>
                <w:sz w:val="24"/>
                <w:szCs w:val="24"/>
              </w:rPr>
              <w:t>Изобразить схему расстановки игроков на точке вбрасывания и направление движения при игре в неравных составах. По заданию тренера в большинстве или меньшинстве.</w:t>
            </w:r>
          </w:p>
          <w:p w:rsidR="00FC1C30" w:rsidRDefault="00FC1C30" w:rsidP="00833B36">
            <w:pPr>
              <w:spacing w:after="0" w:line="240" w:lineRule="auto"/>
              <w:rPr>
                <w:rFonts w:ascii="Times New Roman" w:hAnsi="Times New Roman"/>
                <w:sz w:val="24"/>
                <w:szCs w:val="24"/>
              </w:rPr>
            </w:pPr>
            <w:r w:rsidRPr="009A0AFE">
              <w:rPr>
                <w:rFonts w:ascii="Times New Roman" w:hAnsi="Times New Roman"/>
                <w:noProof/>
                <w:sz w:val="24"/>
                <w:szCs w:val="24"/>
              </w:rPr>
              <w:drawing>
                <wp:inline distT="0" distB="0" distL="0" distR="0" wp14:anchorId="66D374B7" wp14:editId="59316B38">
                  <wp:extent cx="1666712" cy="720000"/>
                  <wp:effectExtent l="0" t="0" r="0" b="4445"/>
                  <wp:docPr id="3" name="Рисунок 3" descr="C:\Users\Босс\Downloads\2023-03-08_13-4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осс\Downloads\2023-03-08_13-48-4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712" cy="720000"/>
                          </a:xfrm>
                          <a:prstGeom prst="rect">
                            <a:avLst/>
                          </a:prstGeom>
                          <a:noFill/>
                          <a:ln>
                            <a:noFill/>
                          </a:ln>
                        </pic:spPr>
                      </pic:pic>
                    </a:graphicData>
                  </a:graphic>
                </wp:inline>
              </w:drawing>
            </w:r>
          </w:p>
        </w:tc>
        <w:tc>
          <w:tcPr>
            <w:tcW w:w="1559" w:type="dxa"/>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 xml:space="preserve">Тестирование </w:t>
            </w:r>
          </w:p>
        </w:tc>
        <w:tc>
          <w:tcPr>
            <w:tcW w:w="1701" w:type="dxa"/>
            <w:shd w:val="clear" w:color="auto" w:fill="auto"/>
            <w:tcMar>
              <w:top w:w="0" w:type="dxa"/>
              <w:left w:w="108" w:type="dxa"/>
              <w:bottom w:w="0" w:type="dxa"/>
              <w:right w:w="108" w:type="dxa"/>
            </w:tcMar>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Не реже 2 раз в сезон, по назначению</w:t>
            </w:r>
          </w:p>
        </w:tc>
        <w:tc>
          <w:tcPr>
            <w:tcW w:w="1128" w:type="dxa"/>
            <w:vAlign w:val="center"/>
          </w:tcPr>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Зачтено /</w:t>
            </w:r>
          </w:p>
          <w:p w:rsidR="00FC1C30" w:rsidRDefault="00FC1C30" w:rsidP="00833B36">
            <w:pPr>
              <w:spacing w:after="0" w:line="240" w:lineRule="auto"/>
              <w:jc w:val="center"/>
              <w:rPr>
                <w:rFonts w:ascii="Times New Roman" w:hAnsi="Times New Roman"/>
                <w:sz w:val="24"/>
                <w:szCs w:val="24"/>
              </w:rPr>
            </w:pPr>
            <w:r>
              <w:rPr>
                <w:rFonts w:ascii="Times New Roman" w:hAnsi="Times New Roman"/>
                <w:sz w:val="24"/>
                <w:szCs w:val="24"/>
              </w:rPr>
              <w:t>не зачтено</w:t>
            </w:r>
          </w:p>
        </w:tc>
      </w:tr>
    </w:tbl>
    <w:p w:rsidR="00FC1C30" w:rsidRDefault="00FC1C30" w:rsidP="00FC1C30">
      <w:pPr>
        <w:tabs>
          <w:tab w:val="left" w:pos="567"/>
          <w:tab w:val="left" w:pos="1276"/>
        </w:tabs>
        <w:spacing w:after="0" w:line="240" w:lineRule="auto"/>
        <w:jc w:val="both"/>
        <w:rPr>
          <w:rFonts w:ascii="Times New Roman" w:hAnsi="Times New Roman"/>
          <w:color w:val="000000" w:themeColor="text1"/>
          <w:sz w:val="28"/>
          <w:szCs w:val="28"/>
        </w:rPr>
      </w:pPr>
    </w:p>
    <w:p w:rsidR="00FC1C30" w:rsidRDefault="00FC1C30" w:rsidP="00FC1C30">
      <w:pPr>
        <w:tabs>
          <w:tab w:val="left" w:pos="567"/>
          <w:tab w:val="left" w:pos="1276"/>
        </w:tabs>
        <w:spacing w:after="0" w:line="240" w:lineRule="auto"/>
        <w:jc w:val="both"/>
        <w:rPr>
          <w:rFonts w:ascii="Times New Roman" w:hAnsi="Times New Roman"/>
          <w:color w:val="000000" w:themeColor="text1"/>
          <w:sz w:val="28"/>
          <w:szCs w:val="28"/>
        </w:rPr>
      </w:pPr>
    </w:p>
    <w:p w:rsidR="00FC1C30" w:rsidRDefault="00FC1C30" w:rsidP="00FC1C30">
      <w:pPr>
        <w:tabs>
          <w:tab w:val="left" w:pos="567"/>
          <w:tab w:val="left" w:pos="1276"/>
        </w:tabs>
        <w:spacing w:after="0" w:line="240" w:lineRule="auto"/>
        <w:ind w:firstLine="709"/>
        <w:jc w:val="both"/>
        <w:rPr>
          <w:rFonts w:ascii="Times New Roman" w:hAnsi="Times New Roman"/>
          <w:color w:val="000000" w:themeColor="text1"/>
          <w:sz w:val="28"/>
          <w:szCs w:val="28"/>
        </w:rPr>
      </w:pPr>
    </w:p>
    <w:p w:rsidR="00FC1C30" w:rsidRDefault="00FC1C30" w:rsidP="00FC1C30">
      <w:pPr>
        <w:tabs>
          <w:tab w:val="left" w:pos="567"/>
          <w:tab w:val="left" w:pos="1276"/>
        </w:tabs>
        <w:spacing w:after="0" w:line="240" w:lineRule="auto"/>
        <w:ind w:firstLine="709"/>
        <w:jc w:val="both"/>
        <w:rPr>
          <w:rFonts w:ascii="Times New Roman" w:hAnsi="Times New Roman"/>
          <w:color w:val="000000" w:themeColor="text1"/>
          <w:sz w:val="28"/>
          <w:szCs w:val="28"/>
        </w:rPr>
      </w:pPr>
    </w:p>
    <w:p w:rsidR="00FC1C30" w:rsidRPr="00CE69EE" w:rsidRDefault="00FC1C30" w:rsidP="00FC1C30">
      <w:pPr>
        <w:pStyle w:val="aa"/>
        <w:numPr>
          <w:ilvl w:val="0"/>
          <w:numId w:val="5"/>
        </w:numPr>
        <w:tabs>
          <w:tab w:val="left" w:pos="567"/>
          <w:tab w:val="left" w:pos="1276"/>
        </w:tabs>
        <w:spacing w:after="0" w:line="240" w:lineRule="auto"/>
        <w:ind w:left="0" w:firstLine="709"/>
        <w:jc w:val="both"/>
        <w:rPr>
          <w:rFonts w:ascii="Times New Roman" w:hAnsi="Times New Roman"/>
          <w:color w:val="000000" w:themeColor="text1"/>
          <w:sz w:val="20"/>
        </w:rPr>
      </w:pPr>
      <w:r w:rsidRPr="00CE69EE">
        <w:rPr>
          <w:rFonts w:ascii="Times New Roman" w:hAnsi="Times New Roman" w:cs="Times New Roman"/>
          <w:b/>
          <w:color w:val="000000" w:themeColor="text1"/>
          <w:sz w:val="28"/>
          <w:szCs w:val="28"/>
        </w:rPr>
        <w:lastRenderedPageBreak/>
        <w:t xml:space="preserve">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 спорта «хоккей» представлены в таблицах </w:t>
      </w:r>
      <w:r>
        <w:rPr>
          <w:rFonts w:ascii="Times New Roman" w:hAnsi="Times New Roman" w:cs="Times New Roman"/>
          <w:b/>
          <w:color w:val="000000" w:themeColor="text1"/>
          <w:sz w:val="28"/>
          <w:szCs w:val="28"/>
        </w:rPr>
        <w:t>13</w:t>
      </w:r>
      <w:r w:rsidRPr="00CE69EE">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15</w:t>
      </w:r>
    </w:p>
    <w:p w:rsidR="00FC1C30" w:rsidRPr="00CE69EE" w:rsidRDefault="00FC1C30" w:rsidP="00FC1C30">
      <w:pPr>
        <w:tabs>
          <w:tab w:val="left" w:pos="567"/>
          <w:tab w:val="left" w:pos="1276"/>
        </w:tabs>
        <w:spacing w:after="0" w:line="240" w:lineRule="auto"/>
        <w:jc w:val="both"/>
        <w:rPr>
          <w:rFonts w:ascii="Times New Roman" w:hAnsi="Times New Roman"/>
          <w:b/>
          <w:color w:val="000000" w:themeColor="text1"/>
          <w:sz w:val="28"/>
          <w:szCs w:val="28"/>
        </w:rPr>
      </w:pPr>
    </w:p>
    <w:p w:rsidR="00FC1C30" w:rsidRPr="00CE69EE" w:rsidRDefault="00FC1C30" w:rsidP="00FC1C30">
      <w:pPr>
        <w:tabs>
          <w:tab w:val="left" w:pos="567"/>
          <w:tab w:val="left" w:pos="1276"/>
        </w:tabs>
        <w:spacing w:after="0" w:line="240" w:lineRule="auto"/>
        <w:jc w:val="both"/>
        <w:rPr>
          <w:rFonts w:ascii="Times New Roman" w:hAnsi="Times New Roman"/>
          <w:color w:val="000000" w:themeColor="text1"/>
          <w:sz w:val="20"/>
        </w:rPr>
      </w:pPr>
      <w:r w:rsidRPr="00CE69EE">
        <w:rPr>
          <w:rFonts w:ascii="Times New Roman" w:hAnsi="Times New Roman"/>
          <w:b/>
          <w:color w:val="000000" w:themeColor="text1"/>
          <w:sz w:val="24"/>
          <w:szCs w:val="28"/>
        </w:rPr>
        <w:t>Таблица 1</w:t>
      </w:r>
      <w:r>
        <w:rPr>
          <w:rFonts w:ascii="Times New Roman" w:hAnsi="Times New Roman"/>
          <w:b/>
          <w:color w:val="000000" w:themeColor="text1"/>
          <w:sz w:val="24"/>
          <w:szCs w:val="28"/>
        </w:rPr>
        <w:t>3</w:t>
      </w:r>
      <w:r w:rsidRPr="00CE69EE">
        <w:rPr>
          <w:rFonts w:ascii="Times New Roman" w:hAnsi="Times New Roman"/>
          <w:b/>
          <w:color w:val="000000" w:themeColor="text1"/>
          <w:sz w:val="24"/>
          <w:szCs w:val="28"/>
        </w:rPr>
        <w:t>. Нормативы общей физической и специальной физической подготовки</w:t>
      </w:r>
      <w:r w:rsidRPr="00CE69EE">
        <w:rPr>
          <w:rFonts w:ascii="Times New Roman" w:hAnsi="Times New Roman"/>
          <w:b/>
          <w:color w:val="000000" w:themeColor="text1"/>
          <w:sz w:val="20"/>
        </w:rPr>
        <w:t xml:space="preserve"> </w:t>
      </w:r>
      <w:r w:rsidRPr="00CE69EE">
        <w:rPr>
          <w:rFonts w:ascii="Times New Roman" w:hAnsi="Times New Roman"/>
          <w:b/>
          <w:color w:val="000000" w:themeColor="text1"/>
          <w:sz w:val="24"/>
          <w:szCs w:val="28"/>
        </w:rPr>
        <w:t>для зачисления и перевода на этап начальной подготовки по виду спорта «хоккей»</w:t>
      </w:r>
    </w:p>
    <w:tbl>
      <w:tblPr>
        <w:tblW w:w="9351" w:type="dxa"/>
        <w:tblLook w:val="04A0" w:firstRow="1" w:lastRow="0" w:firstColumn="1" w:lastColumn="0" w:noHBand="0" w:noVBand="1"/>
      </w:tblPr>
      <w:tblGrid>
        <w:gridCol w:w="576"/>
        <w:gridCol w:w="4948"/>
        <w:gridCol w:w="1417"/>
        <w:gridCol w:w="1276"/>
        <w:gridCol w:w="1134"/>
      </w:tblGrid>
      <w:tr w:rsidR="00FC1C30" w:rsidRPr="004F21CC" w:rsidTr="00833B36">
        <w:trPr>
          <w:cantSplit/>
          <w:trHeight w:val="23"/>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roofErr w:type="gramStart"/>
            <w:r w:rsidRPr="004F21CC">
              <w:rPr>
                <w:rFonts w:ascii="Times New Roman" w:hAnsi="Times New Roman"/>
                <w:color w:val="000000" w:themeColor="text1"/>
                <w:sz w:val="24"/>
                <w:szCs w:val="24"/>
              </w:rPr>
              <w:t>п</w:t>
            </w:r>
            <w:proofErr w:type="gramEnd"/>
            <w:r w:rsidRPr="004F21CC">
              <w:rPr>
                <w:rFonts w:ascii="Times New Roman" w:hAnsi="Times New Roman"/>
                <w:color w:val="000000" w:themeColor="text1"/>
                <w:sz w:val="24"/>
                <w:szCs w:val="24"/>
              </w:rPr>
              <w:t>/п</w:t>
            </w:r>
          </w:p>
        </w:tc>
        <w:tc>
          <w:tcPr>
            <w:tcW w:w="4948"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Упражнения</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Единица измерения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Норматив</w:t>
            </w:r>
          </w:p>
        </w:tc>
      </w:tr>
      <w:tr w:rsidR="00FC1C30" w:rsidRPr="004F21CC" w:rsidTr="00833B36">
        <w:trPr>
          <w:cantSplit/>
          <w:trHeight w:val="23"/>
        </w:trPr>
        <w:tc>
          <w:tcPr>
            <w:tcW w:w="576"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494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мальчики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девочки</w:t>
            </w:r>
          </w:p>
        </w:tc>
      </w:tr>
      <w:tr w:rsidR="00FC1C30" w:rsidRPr="004F21CC" w:rsidTr="00833B36">
        <w:trPr>
          <w:cantSplit/>
          <w:trHeight w:val="23"/>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 Нормативы общей физической подготовки</w:t>
            </w:r>
          </w:p>
        </w:tc>
      </w:tr>
      <w:tr w:rsidR="00FC1C30" w:rsidRPr="004F21CC" w:rsidTr="00833B36">
        <w:trPr>
          <w:cantSplit/>
          <w:trHeight w:val="23"/>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1.1.</w:t>
            </w:r>
          </w:p>
        </w:tc>
        <w:tc>
          <w:tcPr>
            <w:tcW w:w="4948"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Бег на 20 м </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70"/>
        </w:trPr>
        <w:tc>
          <w:tcPr>
            <w:tcW w:w="576"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494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5,3</w:t>
            </w:r>
          </w:p>
        </w:tc>
      </w:tr>
      <w:tr w:rsidR="00FC1C30" w:rsidRPr="004F21CC" w:rsidTr="00833B36">
        <w:trPr>
          <w:cantSplit/>
          <w:trHeight w:val="23"/>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1.2.</w:t>
            </w:r>
          </w:p>
        </w:tc>
        <w:tc>
          <w:tcPr>
            <w:tcW w:w="4948"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Прыжок в длину с места толчком двумя ногами</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см</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менее</w:t>
            </w:r>
          </w:p>
        </w:tc>
      </w:tr>
      <w:tr w:rsidR="00FC1C30" w:rsidRPr="004F21CC" w:rsidTr="00833B36">
        <w:trPr>
          <w:cantSplit/>
          <w:trHeight w:val="23"/>
        </w:trPr>
        <w:tc>
          <w:tcPr>
            <w:tcW w:w="576"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494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125</w:t>
            </w:r>
          </w:p>
        </w:tc>
      </w:tr>
      <w:tr w:rsidR="00FC1C30" w:rsidRPr="004F21CC" w:rsidTr="00833B36">
        <w:trPr>
          <w:cantSplit/>
          <w:trHeight w:val="23"/>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1.3.</w:t>
            </w:r>
          </w:p>
        </w:tc>
        <w:tc>
          <w:tcPr>
            <w:tcW w:w="4948"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Сгибание и разгибание рук в упоре лежа на полу</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 раз</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менее</w:t>
            </w:r>
          </w:p>
        </w:tc>
      </w:tr>
      <w:tr w:rsidR="00FC1C30" w:rsidRPr="004F21CC" w:rsidTr="00833B36">
        <w:trPr>
          <w:cantSplit/>
          <w:trHeight w:val="23"/>
        </w:trPr>
        <w:tc>
          <w:tcPr>
            <w:tcW w:w="576"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494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10</w:t>
            </w:r>
          </w:p>
        </w:tc>
      </w:tr>
      <w:tr w:rsidR="00FC1C30" w:rsidRPr="004F21CC" w:rsidTr="00833B36">
        <w:trPr>
          <w:cantSplit/>
          <w:trHeight w:val="309"/>
        </w:trPr>
        <w:tc>
          <w:tcPr>
            <w:tcW w:w="93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 Нормативы специальной физической подготовки</w:t>
            </w:r>
          </w:p>
        </w:tc>
      </w:tr>
      <w:tr w:rsidR="00FC1C30" w:rsidRPr="004F21CC" w:rsidTr="00833B36">
        <w:trPr>
          <w:cantSplit/>
          <w:trHeight w:val="23"/>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2.1.</w:t>
            </w:r>
          </w:p>
        </w:tc>
        <w:tc>
          <w:tcPr>
            <w:tcW w:w="4948"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Бег на коньках 20 м</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23"/>
        </w:trPr>
        <w:tc>
          <w:tcPr>
            <w:tcW w:w="576"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494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5,5</w:t>
            </w:r>
          </w:p>
        </w:tc>
      </w:tr>
      <w:tr w:rsidR="00FC1C30" w:rsidRPr="004F21CC" w:rsidTr="00833B36">
        <w:trPr>
          <w:cantSplit/>
          <w:trHeight w:val="26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2.2.</w:t>
            </w:r>
          </w:p>
        </w:tc>
        <w:tc>
          <w:tcPr>
            <w:tcW w:w="4948"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Бег на коньках челночный 6x9 м</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309"/>
        </w:trPr>
        <w:tc>
          <w:tcPr>
            <w:tcW w:w="576"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494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highlight w:val="white"/>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18,5</w:t>
            </w:r>
          </w:p>
        </w:tc>
      </w:tr>
      <w:tr w:rsidR="00FC1C30" w:rsidRPr="004F21CC" w:rsidTr="00833B36">
        <w:trPr>
          <w:cantSplit/>
          <w:trHeight w:val="30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2.3.</w:t>
            </w:r>
          </w:p>
        </w:tc>
        <w:tc>
          <w:tcPr>
            <w:tcW w:w="4948"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Бег на коньках спиной вперед 20 м</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232"/>
        </w:trPr>
        <w:tc>
          <w:tcPr>
            <w:tcW w:w="576"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494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highlight w:val="white"/>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7,4</w:t>
            </w:r>
          </w:p>
        </w:tc>
      </w:tr>
      <w:tr w:rsidR="00FC1C30" w:rsidRPr="004F21CC" w:rsidTr="00833B36">
        <w:trPr>
          <w:cantSplit/>
          <w:trHeight w:val="30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2.4.</w:t>
            </w:r>
          </w:p>
        </w:tc>
        <w:tc>
          <w:tcPr>
            <w:tcW w:w="4948"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Бег на коньках слаломный без шайбы</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232"/>
        </w:trPr>
        <w:tc>
          <w:tcPr>
            <w:tcW w:w="576"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494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highlight w:val="white"/>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14,5</w:t>
            </w:r>
          </w:p>
        </w:tc>
      </w:tr>
      <w:tr w:rsidR="00FC1C30" w:rsidRPr="004F21CC" w:rsidTr="00833B36">
        <w:trPr>
          <w:cantSplit/>
          <w:trHeight w:val="7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2.5.</w:t>
            </w:r>
          </w:p>
        </w:tc>
        <w:tc>
          <w:tcPr>
            <w:tcW w:w="4948"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Бег на коньках слаломный с ведением шайбы</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70"/>
        </w:trPr>
        <w:tc>
          <w:tcPr>
            <w:tcW w:w="576"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494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highlight w:val="white"/>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napToGrid w:val="0"/>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17,5</w:t>
            </w:r>
          </w:p>
        </w:tc>
      </w:tr>
    </w:tbl>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ind w:left="6480" w:firstLine="720"/>
        <w:rPr>
          <w:rFonts w:ascii="Times New Roman" w:hAnsi="Times New Roman"/>
          <w:color w:val="000000" w:themeColor="text1"/>
          <w:sz w:val="24"/>
          <w:szCs w:val="24"/>
        </w:rPr>
      </w:pPr>
    </w:p>
    <w:p w:rsidR="00FC1C30" w:rsidRPr="004F21CC" w:rsidRDefault="00FC1C30" w:rsidP="00FC1C30">
      <w:pPr>
        <w:spacing w:line="240" w:lineRule="auto"/>
        <w:contextualSpacing/>
        <w:jc w:val="both"/>
        <w:rPr>
          <w:rFonts w:ascii="Times New Roman" w:hAnsi="Times New Roman"/>
          <w:b/>
          <w:color w:val="000000" w:themeColor="text1"/>
          <w:sz w:val="24"/>
          <w:szCs w:val="28"/>
        </w:rPr>
      </w:pPr>
      <w:r w:rsidRPr="004F21CC">
        <w:rPr>
          <w:rFonts w:ascii="Times New Roman" w:hAnsi="Times New Roman"/>
          <w:b/>
          <w:color w:val="000000" w:themeColor="text1"/>
          <w:sz w:val="24"/>
          <w:szCs w:val="28"/>
        </w:rPr>
        <w:lastRenderedPageBreak/>
        <w:t>Таблица 1</w:t>
      </w:r>
      <w:r>
        <w:rPr>
          <w:rFonts w:ascii="Times New Roman" w:hAnsi="Times New Roman"/>
          <w:b/>
          <w:color w:val="000000" w:themeColor="text1"/>
          <w:sz w:val="24"/>
          <w:szCs w:val="28"/>
        </w:rPr>
        <w:t>4</w:t>
      </w:r>
      <w:r w:rsidRPr="004F21CC">
        <w:rPr>
          <w:rFonts w:ascii="Times New Roman" w:hAnsi="Times New Roman"/>
          <w:b/>
          <w:color w:val="000000" w:themeColor="text1"/>
          <w:sz w:val="24"/>
          <w:szCs w:val="28"/>
        </w:rPr>
        <w:t>. Нормативы общей физической и специальной физической подготовки,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«хоккей»</w:t>
      </w:r>
    </w:p>
    <w:tbl>
      <w:tblPr>
        <w:tblpPr w:leftFromText="180" w:rightFromText="180" w:vertAnchor="text" w:tblpX="-39" w:tblpY="1"/>
        <w:tblW w:w="9356" w:type="dxa"/>
        <w:tblLayout w:type="fixed"/>
        <w:tblLook w:val="0000" w:firstRow="0" w:lastRow="0" w:firstColumn="0" w:lastColumn="0" w:noHBand="0" w:noVBand="0"/>
      </w:tblPr>
      <w:tblGrid>
        <w:gridCol w:w="576"/>
        <w:gridCol w:w="4097"/>
        <w:gridCol w:w="992"/>
        <w:gridCol w:w="1418"/>
        <w:gridCol w:w="1134"/>
        <w:gridCol w:w="1139"/>
      </w:tblGrid>
      <w:tr w:rsidR="00FC1C30" w:rsidRPr="004F21CC" w:rsidTr="00833B36">
        <w:trPr>
          <w:cantSplit/>
          <w:trHeight w:val="2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 </w:t>
            </w:r>
            <w:proofErr w:type="gramStart"/>
            <w:r w:rsidRPr="004F21CC">
              <w:rPr>
                <w:rFonts w:ascii="Times New Roman" w:hAnsi="Times New Roman"/>
                <w:color w:val="000000" w:themeColor="text1"/>
                <w:sz w:val="24"/>
                <w:szCs w:val="24"/>
              </w:rPr>
              <w:t>п</w:t>
            </w:r>
            <w:proofErr w:type="gramEnd"/>
            <w:r w:rsidRPr="004F21CC">
              <w:rPr>
                <w:rFonts w:ascii="Times New Roman" w:hAnsi="Times New Roman"/>
                <w:color w:val="000000" w:themeColor="text1"/>
                <w:sz w:val="24"/>
                <w:szCs w:val="24"/>
              </w:rPr>
              <w:t>/п</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Упражнения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Единица измерения</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Норматив</w:t>
            </w:r>
          </w:p>
        </w:tc>
      </w:tr>
      <w:tr w:rsidR="00FC1C30" w:rsidRPr="004F21CC" w:rsidTr="00833B36">
        <w:trPr>
          <w:cantSplit/>
          <w:trHeight w:val="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юноши</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девушки</w:t>
            </w:r>
          </w:p>
        </w:tc>
      </w:tr>
      <w:tr w:rsidR="00FC1C30" w:rsidRPr="004F21CC" w:rsidTr="00833B36">
        <w:trPr>
          <w:cantSplit/>
          <w:trHeight w:val="2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numPr>
                <w:ilvl w:val="0"/>
                <w:numId w:val="7"/>
              </w:numPr>
              <w:spacing w:after="0" w:line="240" w:lineRule="auto"/>
              <w:ind w:left="0" w:firstLine="426"/>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Нормативы общей физической подготовки</w:t>
            </w:r>
          </w:p>
        </w:tc>
      </w:tr>
      <w:tr w:rsidR="00FC1C30" w:rsidRPr="004F21CC" w:rsidTr="00833B36">
        <w:trPr>
          <w:cantSplit/>
          <w:trHeight w:val="2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1.1.</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Бег на 30 м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5,5</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5,8</w:t>
            </w:r>
          </w:p>
        </w:tc>
      </w:tr>
      <w:tr w:rsidR="00FC1C30" w:rsidRPr="004F21CC" w:rsidTr="00833B36">
        <w:trPr>
          <w:cantSplit/>
          <w:trHeight w:val="2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1.2.</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см</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менее</w:t>
            </w:r>
          </w:p>
        </w:tc>
      </w:tr>
      <w:tr w:rsidR="00FC1C30" w:rsidRPr="004F21CC" w:rsidTr="00833B36">
        <w:trPr>
          <w:cantSplit/>
          <w:trHeight w:val="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160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145</w:t>
            </w:r>
          </w:p>
        </w:tc>
      </w:tr>
      <w:tr w:rsidR="00FC1C30" w:rsidRPr="004F21CC" w:rsidTr="00833B36">
        <w:trPr>
          <w:cantSplit/>
          <w:trHeight w:val="2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1.3.</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Подтягивание из виса на высокой перекладине</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 раз</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менее</w:t>
            </w:r>
          </w:p>
        </w:tc>
      </w:tr>
      <w:tr w:rsidR="00FC1C30" w:rsidRPr="004F21CC" w:rsidTr="00833B36">
        <w:trPr>
          <w:cantSplit/>
          <w:trHeight w:val="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5</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r>
      <w:tr w:rsidR="00FC1C30" w:rsidRPr="004F21CC" w:rsidTr="00833B36">
        <w:trPr>
          <w:cantSplit/>
          <w:trHeight w:val="2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hd w:val="clear" w:color="auto" w:fill="FFFFFF"/>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Сгибание и разгибание рук в упоре лежа на полу</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 раз</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менее</w:t>
            </w:r>
          </w:p>
        </w:tc>
      </w:tr>
      <w:tr w:rsidR="00FC1C30" w:rsidRPr="004F21CC" w:rsidTr="00833B36">
        <w:trPr>
          <w:cantSplit/>
          <w:trHeight w:val="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12</w:t>
            </w:r>
          </w:p>
        </w:tc>
      </w:tr>
      <w:tr w:rsidR="00FC1C30" w:rsidRPr="004F21CC" w:rsidTr="00833B36">
        <w:trPr>
          <w:cantSplit/>
          <w:trHeight w:val="7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1.5.</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Бег на 1000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мин, </w:t>
            </w:r>
            <w:proofErr w:type="gramStart"/>
            <w:r w:rsidRPr="004F21CC">
              <w:rPr>
                <w:rFonts w:ascii="Times New Roman" w:hAnsi="Times New Roman"/>
                <w:color w:val="000000" w:themeColor="text1"/>
                <w:sz w:val="24"/>
                <w:szCs w:val="24"/>
              </w:rPr>
              <w:t>с</w:t>
            </w:r>
            <w:proofErr w:type="gramEnd"/>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7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5.50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6.20</w:t>
            </w:r>
          </w:p>
        </w:tc>
      </w:tr>
      <w:tr w:rsidR="00FC1C30" w:rsidRPr="004F21CC" w:rsidTr="00833B36">
        <w:trPr>
          <w:cantSplit/>
          <w:trHeight w:val="2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aa"/>
              <w:numPr>
                <w:ilvl w:val="0"/>
                <w:numId w:val="7"/>
              </w:numPr>
              <w:spacing w:after="0" w:line="240" w:lineRule="auto"/>
              <w:ind w:left="0" w:firstLine="284"/>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Нормативы специальной физической подготовки</w:t>
            </w:r>
          </w:p>
        </w:tc>
      </w:tr>
      <w:tr w:rsidR="00FC1C30" w:rsidRPr="004F21CC" w:rsidTr="00833B36">
        <w:trPr>
          <w:cantSplit/>
          <w:trHeight w:val="28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2.1.</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Бег на коньках 30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5,8</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6,4</w:t>
            </w:r>
          </w:p>
        </w:tc>
      </w:tr>
      <w:tr w:rsidR="00FC1C30" w:rsidRPr="004F21CC" w:rsidTr="00833B36">
        <w:trPr>
          <w:cantSplit/>
          <w:trHeight w:val="2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2.2.</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Бег на коньках челночный 6x9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16,5</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17,5</w:t>
            </w:r>
          </w:p>
        </w:tc>
      </w:tr>
      <w:tr w:rsidR="00FC1C30" w:rsidRPr="004F21CC" w:rsidTr="00833B36">
        <w:trPr>
          <w:cantSplit/>
          <w:trHeight w:val="2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2.3.</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Бег на коньках спиной вперед 30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7,3</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7,9</w:t>
            </w:r>
          </w:p>
        </w:tc>
      </w:tr>
      <w:tr w:rsidR="00FC1C30" w:rsidRPr="004F21CC" w:rsidTr="00833B36">
        <w:trPr>
          <w:cantSplit/>
          <w:trHeight w:val="2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2.4.</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Бег на коньках слаломный без шайбы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12,5</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13,0</w:t>
            </w:r>
          </w:p>
        </w:tc>
      </w:tr>
      <w:tr w:rsidR="00FC1C30" w:rsidRPr="004F21CC" w:rsidTr="00833B36">
        <w:trPr>
          <w:cantSplit/>
          <w:trHeight w:val="252"/>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2.5.</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Бег на коньках слаломный с ведением шайбы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28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highlight w:val="white"/>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14,5</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15,0</w:t>
            </w:r>
          </w:p>
        </w:tc>
      </w:tr>
      <w:tr w:rsidR="00FC1C30" w:rsidRPr="004F21CC" w:rsidTr="00833B36">
        <w:trPr>
          <w:cantSplit/>
          <w:trHeight w:val="30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2.6.</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Бег на коньках челночный в стойке вратаря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232"/>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42,0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45,0</w:t>
            </w:r>
          </w:p>
        </w:tc>
      </w:tr>
      <w:tr w:rsidR="00FC1C30" w:rsidRPr="004F21CC" w:rsidTr="00833B36">
        <w:trPr>
          <w:cantSplit/>
          <w:trHeight w:val="44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2.7.</w:t>
            </w:r>
          </w:p>
        </w:tc>
        <w:tc>
          <w:tcPr>
            <w:tcW w:w="50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Бег на коньках по малой восьмерке лицом и спиной вперед в стойке вратаря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не более</w:t>
            </w:r>
          </w:p>
        </w:tc>
      </w:tr>
      <w:tr w:rsidR="00FC1C30" w:rsidRPr="004F21CC" w:rsidTr="00833B36">
        <w:trPr>
          <w:cantSplit/>
          <w:trHeight w:val="36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50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43,0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47,0</w:t>
            </w:r>
          </w:p>
        </w:tc>
      </w:tr>
      <w:tr w:rsidR="00FC1C30" w:rsidRPr="004F21CC" w:rsidTr="00833B36">
        <w:trPr>
          <w:cantSplit/>
          <w:trHeight w:val="20"/>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aa"/>
              <w:numPr>
                <w:ilvl w:val="0"/>
                <w:numId w:val="7"/>
              </w:numPr>
              <w:spacing w:after="0" w:line="240" w:lineRule="auto"/>
              <w:ind w:left="0" w:firstLine="0"/>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 xml:space="preserve">Уровень спортивной квалификации </w:t>
            </w:r>
          </w:p>
        </w:tc>
      </w:tr>
      <w:tr w:rsidR="00FC1C30" w:rsidRPr="004F21CC" w:rsidTr="00833B36">
        <w:trPr>
          <w:cantSplit/>
          <w:trHeight w:val="2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 xml:space="preserve">3.1. </w:t>
            </w:r>
          </w:p>
        </w:tc>
        <w:tc>
          <w:tcPr>
            <w:tcW w:w="4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Период обучения на этапе спортивной подготовки (до двух лет)</w:t>
            </w:r>
          </w:p>
        </w:tc>
        <w:tc>
          <w:tcPr>
            <w:tcW w:w="4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bCs/>
                <w:color w:val="000000" w:themeColor="text1"/>
                <w:sz w:val="24"/>
                <w:szCs w:val="24"/>
                <w:highlight w:val="yellow"/>
              </w:rPr>
            </w:pPr>
            <w:r w:rsidRPr="004F21CC">
              <w:rPr>
                <w:rFonts w:ascii="Times New Roman" w:hAnsi="Times New Roman"/>
                <w:color w:val="000000" w:themeColor="text1"/>
                <w:sz w:val="24"/>
                <w:szCs w:val="24"/>
                <w:lang w:eastAsia="en-US"/>
              </w:rPr>
              <w:t>требования к уровню спортивной квалификации не предъявляются</w:t>
            </w:r>
          </w:p>
        </w:tc>
      </w:tr>
      <w:tr w:rsidR="00FC1C30" w:rsidRPr="004F21CC" w:rsidTr="00833B36">
        <w:trPr>
          <w:cantSplit/>
          <w:trHeight w:val="2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3.2.</w:t>
            </w:r>
          </w:p>
        </w:tc>
        <w:tc>
          <w:tcPr>
            <w:tcW w:w="4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bCs/>
                <w:color w:val="000000" w:themeColor="text1"/>
                <w:sz w:val="24"/>
                <w:szCs w:val="24"/>
              </w:rPr>
              <w:t>Период обучения на этапе спортивной подготовки (свыше двух лет)</w:t>
            </w:r>
          </w:p>
        </w:tc>
        <w:tc>
          <w:tcPr>
            <w:tcW w:w="4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спортивные разряды – </w:t>
            </w:r>
          </w:p>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«третий юношеский спортивный разряд», </w:t>
            </w:r>
          </w:p>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«второй юношеский спортивный разряд», </w:t>
            </w:r>
          </w:p>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«первый юношеский спортивный разряд», </w:t>
            </w:r>
          </w:p>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«третий спортивный разряд»</w:t>
            </w:r>
          </w:p>
        </w:tc>
      </w:tr>
    </w:tbl>
    <w:p w:rsidR="00FC1C30" w:rsidRPr="004F21CC" w:rsidRDefault="00FC1C30" w:rsidP="00FC1C30">
      <w:pPr>
        <w:spacing w:line="240" w:lineRule="auto"/>
        <w:rPr>
          <w:rFonts w:ascii="Times New Roman" w:hAnsi="Times New Roman"/>
          <w:b/>
          <w:bCs/>
          <w:color w:val="000000" w:themeColor="text1"/>
          <w:sz w:val="24"/>
          <w:szCs w:val="24"/>
        </w:rPr>
      </w:pPr>
    </w:p>
    <w:p w:rsidR="00FC1C30" w:rsidRPr="004F21CC" w:rsidRDefault="00FC1C30" w:rsidP="00FC1C30">
      <w:pPr>
        <w:spacing w:after="0" w:line="240" w:lineRule="auto"/>
        <w:ind w:right="-1"/>
        <w:contextualSpacing/>
        <w:rPr>
          <w:rFonts w:ascii="Times New Roman" w:hAnsi="Times New Roman"/>
          <w:color w:val="000000" w:themeColor="text1"/>
          <w:sz w:val="28"/>
          <w:szCs w:val="28"/>
        </w:rPr>
      </w:pPr>
    </w:p>
    <w:p w:rsidR="00FC1C30" w:rsidRPr="004F21CC" w:rsidRDefault="00FC1C30" w:rsidP="00FC1C30">
      <w:pPr>
        <w:spacing w:after="0" w:line="240" w:lineRule="auto"/>
        <w:ind w:right="-1"/>
        <w:contextualSpacing/>
        <w:rPr>
          <w:rFonts w:ascii="Times New Roman" w:hAnsi="Times New Roman"/>
          <w:color w:val="000000" w:themeColor="text1"/>
          <w:sz w:val="28"/>
          <w:szCs w:val="28"/>
        </w:rPr>
      </w:pPr>
    </w:p>
    <w:p w:rsidR="00FC1C30" w:rsidRPr="004F21CC" w:rsidRDefault="00FC1C30" w:rsidP="00FC1C30">
      <w:pPr>
        <w:spacing w:after="0" w:line="240" w:lineRule="auto"/>
        <w:contextualSpacing/>
        <w:jc w:val="center"/>
        <w:rPr>
          <w:rFonts w:ascii="Times New Roman" w:hAnsi="Times New Roman"/>
          <w:b/>
          <w:color w:val="000000" w:themeColor="text1"/>
          <w:sz w:val="28"/>
          <w:szCs w:val="28"/>
        </w:rPr>
        <w:sectPr w:rsidR="00FC1C30" w:rsidRPr="004F21CC" w:rsidSect="00833B36">
          <w:pgSz w:w="11906" w:h="16838"/>
          <w:pgMar w:top="1134" w:right="850" w:bottom="993" w:left="1701" w:header="709" w:footer="709" w:gutter="0"/>
          <w:pgNumType w:start="21"/>
          <w:cols w:space="720"/>
          <w:titlePg/>
          <w:docGrid w:linePitch="299"/>
        </w:sectPr>
      </w:pPr>
    </w:p>
    <w:p w:rsidR="00FC1C30" w:rsidRPr="004F21CC" w:rsidRDefault="00FC1C30" w:rsidP="00FC1C30">
      <w:pPr>
        <w:spacing w:after="0" w:line="240" w:lineRule="auto"/>
        <w:contextualSpacing/>
        <w:jc w:val="center"/>
        <w:rPr>
          <w:rFonts w:ascii="Times New Roman" w:hAnsi="Times New Roman"/>
          <w:b/>
          <w:bCs/>
          <w:color w:val="000000" w:themeColor="text1"/>
          <w:sz w:val="28"/>
          <w:szCs w:val="28"/>
        </w:rPr>
      </w:pPr>
      <w:r w:rsidRPr="004F21CC">
        <w:rPr>
          <w:rFonts w:ascii="Times New Roman" w:hAnsi="Times New Roman"/>
          <w:b/>
          <w:color w:val="000000" w:themeColor="text1"/>
          <w:sz w:val="28"/>
          <w:szCs w:val="28"/>
          <w:lang w:val="en-US"/>
        </w:rPr>
        <w:lastRenderedPageBreak/>
        <w:t>IV</w:t>
      </w:r>
      <w:r w:rsidRPr="004F21CC">
        <w:rPr>
          <w:rFonts w:ascii="Times New Roman" w:hAnsi="Times New Roman"/>
          <w:b/>
          <w:color w:val="000000" w:themeColor="text1"/>
          <w:sz w:val="28"/>
          <w:szCs w:val="28"/>
        </w:rPr>
        <w:t xml:space="preserve">. </w:t>
      </w:r>
      <w:r w:rsidRPr="004F21CC">
        <w:rPr>
          <w:rFonts w:ascii="Times New Roman" w:hAnsi="Times New Roman"/>
          <w:b/>
          <w:bCs/>
          <w:color w:val="000000" w:themeColor="text1"/>
          <w:sz w:val="28"/>
          <w:szCs w:val="28"/>
        </w:rPr>
        <w:t>Рабочая программа по виду спорта «хоккей»</w:t>
      </w:r>
    </w:p>
    <w:p w:rsidR="00FC1C30" w:rsidRPr="004F21CC" w:rsidRDefault="00FC1C30" w:rsidP="00FC1C30">
      <w:pPr>
        <w:spacing w:after="0" w:line="240" w:lineRule="auto"/>
        <w:ind w:firstLine="709"/>
        <w:contextualSpacing/>
        <w:jc w:val="center"/>
        <w:rPr>
          <w:rFonts w:ascii="Times New Roman" w:hAnsi="Times New Roman"/>
          <w:color w:val="000000" w:themeColor="text1"/>
          <w:sz w:val="28"/>
          <w:szCs w:val="28"/>
        </w:rPr>
      </w:pPr>
    </w:p>
    <w:p w:rsidR="00FC1C30" w:rsidRPr="004F21CC" w:rsidRDefault="00FC1C30" w:rsidP="00FC1C30">
      <w:pPr>
        <w:pStyle w:val="aa"/>
        <w:numPr>
          <w:ilvl w:val="0"/>
          <w:numId w:val="5"/>
        </w:numPr>
        <w:tabs>
          <w:tab w:val="left" w:pos="1276"/>
        </w:tabs>
        <w:spacing w:after="0" w:line="240" w:lineRule="auto"/>
        <w:ind w:left="0" w:firstLine="709"/>
        <w:jc w:val="both"/>
        <w:rPr>
          <w:rFonts w:ascii="Times New Roman" w:hAnsi="Times New Roman" w:cs="Times New Roman"/>
          <w:b/>
          <w:color w:val="000000" w:themeColor="text1"/>
          <w:sz w:val="20"/>
          <w:szCs w:val="20"/>
        </w:rPr>
      </w:pPr>
      <w:r w:rsidRPr="004F21CC">
        <w:rPr>
          <w:rFonts w:ascii="Times New Roman" w:hAnsi="Times New Roman" w:cs="Times New Roman"/>
          <w:b/>
          <w:color w:val="000000" w:themeColor="text1"/>
          <w:sz w:val="28"/>
          <w:szCs w:val="28"/>
        </w:rPr>
        <w:t>Программный материал</w:t>
      </w:r>
      <w:r w:rsidRPr="004F21CC">
        <w:rPr>
          <w:rFonts w:ascii="Times New Roman" w:hAnsi="Times New Roman" w:cs="Times New Roman"/>
          <w:b/>
          <w:bCs/>
          <w:color w:val="000000" w:themeColor="text1"/>
          <w:sz w:val="28"/>
          <w:szCs w:val="28"/>
        </w:rPr>
        <w:t xml:space="preserve"> для учебно-тренировочных занятий по каждому этапу спортивной подготовки по виду спорта «хоккей»</w:t>
      </w:r>
    </w:p>
    <w:p w:rsidR="00FC1C30" w:rsidRPr="004F21CC" w:rsidRDefault="00FC1C30" w:rsidP="00FC1C30">
      <w:pPr>
        <w:pStyle w:val="aa"/>
        <w:autoSpaceDE w:val="0"/>
        <w:autoSpaceDN w:val="0"/>
        <w:adjustRightInd w:val="0"/>
        <w:spacing w:after="0" w:line="240" w:lineRule="auto"/>
        <w:ind w:left="3686"/>
        <w:jc w:val="center"/>
        <w:rPr>
          <w:rFonts w:ascii="Times New Roman" w:hAnsi="Times New Roman" w:cs="Times New Roman"/>
          <w:color w:val="000000" w:themeColor="text1"/>
          <w:sz w:val="28"/>
          <w:szCs w:val="20"/>
        </w:rPr>
      </w:pPr>
    </w:p>
    <w:p w:rsidR="00FC1C30" w:rsidRPr="004F21CC" w:rsidRDefault="00FC1C30" w:rsidP="00FC1C30">
      <w:pPr>
        <w:autoSpaceDE w:val="0"/>
        <w:autoSpaceDN w:val="0"/>
        <w:adjustRightInd w:val="0"/>
        <w:spacing w:after="0" w:line="240" w:lineRule="auto"/>
        <w:jc w:val="center"/>
        <w:rPr>
          <w:rFonts w:ascii="Times New Roman" w:eastAsia="Calibri" w:hAnsi="Times New Roman"/>
          <w:color w:val="000000" w:themeColor="text1"/>
          <w:sz w:val="28"/>
          <w:szCs w:val="28"/>
        </w:rPr>
      </w:pPr>
      <w:r w:rsidRPr="004F21CC">
        <w:rPr>
          <w:rFonts w:ascii="Times New Roman" w:eastAsia="Calibri" w:hAnsi="Times New Roman"/>
          <w:color w:val="000000" w:themeColor="text1"/>
          <w:sz w:val="28"/>
          <w:szCs w:val="28"/>
        </w:rPr>
        <w:t>Этап начальной подготовки</w:t>
      </w:r>
    </w:p>
    <w:p w:rsidR="00FC1C30" w:rsidRPr="004F21CC" w:rsidRDefault="00FC1C30" w:rsidP="00FC1C30">
      <w:pPr>
        <w:autoSpaceDE w:val="0"/>
        <w:autoSpaceDN w:val="0"/>
        <w:adjustRightInd w:val="0"/>
        <w:spacing w:after="0" w:line="240" w:lineRule="auto"/>
        <w:jc w:val="center"/>
        <w:rPr>
          <w:rFonts w:ascii="Times New Roman" w:eastAsia="Calibri"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both"/>
        <w:rPr>
          <w:rFonts w:ascii="Times New Roman" w:eastAsia="Calibri" w:hAnsi="Times New Roman"/>
          <w:b/>
          <w:color w:val="000000" w:themeColor="text1"/>
          <w:sz w:val="24"/>
          <w:szCs w:val="28"/>
        </w:rPr>
      </w:pPr>
      <w:r w:rsidRPr="004F21CC">
        <w:rPr>
          <w:rFonts w:ascii="Times New Roman" w:eastAsia="Calibri" w:hAnsi="Times New Roman"/>
          <w:b/>
          <w:color w:val="000000" w:themeColor="text1"/>
          <w:sz w:val="24"/>
          <w:szCs w:val="28"/>
        </w:rPr>
        <w:t>Таблица 1</w:t>
      </w:r>
      <w:r>
        <w:rPr>
          <w:rFonts w:ascii="Times New Roman" w:eastAsia="Calibri" w:hAnsi="Times New Roman"/>
          <w:b/>
          <w:color w:val="000000" w:themeColor="text1"/>
          <w:sz w:val="24"/>
          <w:szCs w:val="28"/>
        </w:rPr>
        <w:t>6</w:t>
      </w:r>
      <w:r w:rsidRPr="004F21CC">
        <w:rPr>
          <w:rFonts w:ascii="Times New Roman" w:eastAsia="Calibri" w:hAnsi="Times New Roman"/>
          <w:b/>
          <w:color w:val="000000" w:themeColor="text1"/>
          <w:sz w:val="24"/>
          <w:szCs w:val="28"/>
        </w:rPr>
        <w:t>. Распределение программного материала по видам спортивной подготовки для первого года этапа начальной подготовки</w:t>
      </w:r>
    </w:p>
    <w:tbl>
      <w:tblPr>
        <w:tblStyle w:val="a4"/>
        <w:tblW w:w="14737" w:type="dxa"/>
        <w:tblLook w:val="04A0" w:firstRow="1" w:lastRow="0" w:firstColumn="1" w:lastColumn="0" w:noHBand="0" w:noVBand="1"/>
      </w:tblPr>
      <w:tblGrid>
        <w:gridCol w:w="619"/>
        <w:gridCol w:w="482"/>
        <w:gridCol w:w="4536"/>
        <w:gridCol w:w="4110"/>
        <w:gridCol w:w="1875"/>
        <w:gridCol w:w="3115"/>
      </w:tblGrid>
      <w:tr w:rsidR="00FC1C30" w:rsidRPr="004F21CC" w:rsidTr="00833B36">
        <w:trPr>
          <w:cantSplit/>
          <w:trHeight w:val="826"/>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Месяцы</w:t>
            </w:r>
          </w:p>
        </w:tc>
        <w:tc>
          <w:tcPr>
            <w:tcW w:w="482"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Недели</w:t>
            </w:r>
          </w:p>
        </w:tc>
        <w:tc>
          <w:tcPr>
            <w:tcW w:w="13636" w:type="dxa"/>
            <w:gridSpan w:val="4"/>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Виды подготовки</w:t>
            </w:r>
          </w:p>
        </w:tc>
      </w:tr>
      <w:tr w:rsidR="00FC1C30" w:rsidRPr="004F21CC" w:rsidTr="00833B36">
        <w:trPr>
          <w:cantSplit/>
          <w:trHeight w:val="85"/>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536"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Физическая</w:t>
            </w:r>
          </w:p>
        </w:tc>
        <w:tc>
          <w:tcPr>
            <w:tcW w:w="4110"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Техническая</w:t>
            </w:r>
          </w:p>
        </w:tc>
        <w:tc>
          <w:tcPr>
            <w:tcW w:w="1875"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Тактическая</w:t>
            </w:r>
          </w:p>
        </w:tc>
        <w:tc>
          <w:tcPr>
            <w:tcW w:w="3115"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Игровая</w:t>
            </w:r>
          </w:p>
        </w:tc>
      </w:tr>
      <w:tr w:rsidR="00FC1C30" w:rsidRPr="004F21CC" w:rsidTr="00833B36">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Июнь</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13636" w:type="dxa"/>
            <w:gridSpan w:val="4"/>
            <w:vMerge w:val="restart"/>
            <w:vAlign w:val="center"/>
          </w:tcPr>
          <w:p w:rsidR="00FC1C30" w:rsidRPr="004F21CC" w:rsidRDefault="00FC1C30" w:rsidP="00833B36">
            <w:pPr>
              <w:jc w:val="center"/>
              <w:rPr>
                <w:rFonts w:ascii="Times New Roman" w:hAnsi="Times New Roman"/>
                <w:color w:val="000000" w:themeColor="text1"/>
              </w:rPr>
            </w:pPr>
            <w:r w:rsidRPr="004F21CC">
              <w:rPr>
                <w:rFonts w:ascii="Times New Roman" w:eastAsia="Calibri" w:hAnsi="Times New Roman"/>
                <w:color w:val="000000" w:themeColor="text1"/>
              </w:rPr>
              <w:t>Восстановительные мероприятия</w:t>
            </w:r>
          </w:p>
        </w:tc>
      </w:tr>
      <w:tr w:rsidR="00FC1C30" w:rsidRPr="004F21CC" w:rsidTr="00833B36">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13636" w:type="dxa"/>
            <w:gridSpan w:val="4"/>
            <w:vMerge/>
            <w:vAlign w:val="center"/>
          </w:tcPr>
          <w:p w:rsidR="00FC1C30" w:rsidRPr="004F21CC" w:rsidRDefault="00FC1C30" w:rsidP="00833B36">
            <w:pPr>
              <w:jc w:val="center"/>
              <w:rPr>
                <w:rFonts w:ascii="Times New Roman" w:eastAsia="Calibri" w:hAnsi="Times New Roman"/>
                <w:color w:val="000000" w:themeColor="text1"/>
              </w:rPr>
            </w:pPr>
          </w:p>
        </w:tc>
      </w:tr>
      <w:tr w:rsidR="00FC1C30" w:rsidRPr="004F21CC" w:rsidTr="00833B36">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1363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1363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Июль</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1363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1363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1363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1363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Статически-пассивная гибкость; Базовые двигательные навыки; Координация, равновесие; Быстрота простой двигательной реакции;</w:t>
            </w:r>
          </w:p>
        </w:tc>
        <w:tc>
          <w:tcPr>
            <w:tcW w:w="4110"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Август</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Базовые технические навыки</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619" w:type="dxa"/>
            <w:vMerge w:val="restart"/>
            <w:textDirection w:val="btLr"/>
            <w:vAlign w:val="center"/>
          </w:tcPr>
          <w:p w:rsidR="00FC1C30" w:rsidRPr="00052527" w:rsidRDefault="00FC1C30" w:rsidP="00833B36">
            <w:pPr>
              <w:autoSpaceDE w:val="0"/>
              <w:autoSpaceDN w:val="0"/>
              <w:adjustRightInd w:val="0"/>
              <w:ind w:left="113" w:right="113"/>
              <w:jc w:val="center"/>
              <w:rPr>
                <w:rFonts w:ascii="Times New Roman" w:hAnsi="Times New Roman"/>
                <w:color w:val="000000" w:themeColor="text1"/>
                <w:sz w:val="20"/>
                <w:szCs w:val="20"/>
              </w:rPr>
            </w:pPr>
            <w:r w:rsidRPr="00052527">
              <w:rPr>
                <w:rFonts w:ascii="Times New Roman" w:hAnsi="Times New Roman"/>
                <w:color w:val="000000" w:themeColor="text1"/>
                <w:sz w:val="20"/>
                <w:szCs w:val="20"/>
              </w:rPr>
              <w:t>Сентябрь</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Статически-активная гибкость; Базовые двигательные навыки; Координация, равновесие; Быстрота простой двигательной реакции;</w:t>
            </w: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restart"/>
            <w:vAlign w:val="center"/>
          </w:tcPr>
          <w:p w:rsidR="00FC1C30" w:rsidRPr="004F21CC" w:rsidRDefault="00FC1C30" w:rsidP="00833B36">
            <w:pPr>
              <w:autoSpaceDE w:val="0"/>
              <w:autoSpaceDN w:val="0"/>
              <w:adjustRightInd w:val="0"/>
              <w:jc w:val="center"/>
              <w:rPr>
                <w:rFonts w:ascii="Times New Roman" w:eastAsia="Calibri" w:hAnsi="Times New Roman"/>
                <w:color w:val="000000" w:themeColor="text1"/>
              </w:rPr>
            </w:pPr>
            <w:r w:rsidRPr="004F21CC">
              <w:rPr>
                <w:rFonts w:ascii="Times New Roman" w:eastAsia="Calibri" w:hAnsi="Times New Roman"/>
                <w:color w:val="000000" w:themeColor="text1"/>
              </w:rPr>
              <w:t xml:space="preserve">Игра на ограниченном участке поля и на всё поле: применение обманных действий, бросков и передач, </w:t>
            </w:r>
            <w:r w:rsidRPr="004F21CC">
              <w:rPr>
                <w:rFonts w:ascii="Times New Roman" w:eastAsia="Calibri" w:hAnsi="Times New Roman"/>
                <w:color w:val="000000" w:themeColor="text1"/>
              </w:rPr>
              <w:lastRenderedPageBreak/>
              <w:t>поиск лучшей позиции,</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Calibri" w:hAnsi="Times New Roman"/>
                <w:color w:val="000000" w:themeColor="text1"/>
              </w:rPr>
              <w:t>подкат и опека, резкие изменения направления движений в игре</w:t>
            </w: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Базовые технические навыки; Скольжение на ребрах лезвий коньков;</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Базовые технические навыки; Скольжение на ребрах лезвий коньков; Повороты и переходы;</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lastRenderedPageBreak/>
              <w:t>Октябрь</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Базовые технические навыки; Скольжение на ребрах лезвий коньков; Повороты и переходы; Бег скользящими шагами;</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Базовые технические навыки; Скольжение на ребрах лезвий коньков; Повороты и переходы; Бег скользящими шагами;</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Скольжение на ребрах лезвий коньков; Повороты и переходы; Бег скользящими шагами; Старты лицом и спиной вперёд;</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Ноябрь</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Статически-пассивная гибкость; Статически-активная гибкость; Базовые двигательные навыки; Координация, равновесие; Быстрота сложной двигательной реакции</w:t>
            </w:r>
          </w:p>
        </w:tc>
        <w:tc>
          <w:tcPr>
            <w:tcW w:w="4110"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Бег скользящими шагами; Старты лицом и спиной вперёд; Торможения и остановки;</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Декабрь</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Бег скользящими шагами; Старты лицом и спиной вперёд; Торможения и остановки; Бег спиной вперед;</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Бег скользящими шагами; Торможения и остановки; Бег спиной вперед; Повороты и переходы;</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Январь</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Статически-пассивная гибкость;</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Динамическая гибкость (кинетическая);</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Базовые двигательные навыки;</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Координация, равновесие;</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Быстрота сложной двигательной реакции;</w:t>
            </w:r>
          </w:p>
        </w:tc>
        <w:tc>
          <w:tcPr>
            <w:tcW w:w="4110" w:type="dxa"/>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Повороты и переходы; Техника владения клюшкой и шайбой на месте (без движения); Техника владения клюшкой и шайбой в движении;</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Повороты и переходы; Техника владения клюшкой и шайбой на месте (без движения); Техника владения клюшкой и шайбой в движении; Обводка;</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Февраль</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bookmarkStart w:id="5" w:name="_GoBack"/>
            <w:bookmarkEnd w:id="5"/>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Повороты и переходы; Техника владения клюшкой и шайбой в движении; Обводка;</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Март</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 xml:space="preserve">Техника владения клюшкой и шайбой </w:t>
            </w:r>
            <w:proofErr w:type="gramStart"/>
            <w:r w:rsidRPr="004F21CC">
              <w:rPr>
                <w:rFonts w:ascii="Times New Roman" w:eastAsiaTheme="minorHAnsi" w:hAnsi="Times New Roman"/>
                <w:color w:val="000000" w:themeColor="text1"/>
                <w:lang w:eastAsia="en-US"/>
              </w:rPr>
              <w:t>в</w:t>
            </w:r>
            <w:proofErr w:type="gramEnd"/>
          </w:p>
          <w:p w:rsidR="00FC1C30" w:rsidRPr="004F21CC" w:rsidRDefault="00FC1C30" w:rsidP="00833B36">
            <w:pPr>
              <w:autoSpaceDE w:val="0"/>
              <w:autoSpaceDN w:val="0"/>
              <w:adjustRightInd w:val="0"/>
              <w:jc w:val="center"/>
              <w:rPr>
                <w:rFonts w:ascii="Times New Roman" w:hAnsi="Times New Roman"/>
                <w:color w:val="000000" w:themeColor="text1"/>
              </w:rPr>
            </w:pPr>
            <w:proofErr w:type="gramStart"/>
            <w:r w:rsidRPr="004F21CC">
              <w:rPr>
                <w:rFonts w:ascii="Times New Roman" w:eastAsiaTheme="minorHAnsi" w:hAnsi="Times New Roman"/>
                <w:color w:val="000000" w:themeColor="text1"/>
                <w:lang w:eastAsia="en-US"/>
              </w:rPr>
              <w:t>движении</w:t>
            </w:r>
            <w:proofErr w:type="gramEnd"/>
            <w:r w:rsidRPr="004F21CC">
              <w:rPr>
                <w:rFonts w:ascii="Times New Roman" w:eastAsiaTheme="minorHAnsi" w:hAnsi="Times New Roman"/>
                <w:color w:val="000000" w:themeColor="text1"/>
                <w:lang w:eastAsia="en-US"/>
              </w:rPr>
              <w:t>; Обводка; Техника приема, остановки и передачи шайбы на месте;</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Обводка; Техника приема, остановки и передачи шайбы на месте; Техника приема, остановки и передачи шайбы в движении;</w:t>
            </w: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85"/>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Апрель</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Статически-активная гибкость; Динамическая гибкость (кинетическая); Базовые двигательные навыки; Координация, равновесие; Быстрота сложной двигательной реакции;</w:t>
            </w: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Техника приема, остановки и передачи</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шайбы в движении; Броски; Преследования и отбор шайбы; Индивидуальная тактика;</w:t>
            </w:r>
          </w:p>
        </w:tc>
        <w:tc>
          <w:tcPr>
            <w:tcW w:w="1875"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Обманные движения телом; Обманные броски и передачи; Поиск лучшей позиции; Подкат и опека; Резкие изменения направления движений;</w:t>
            </w: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85"/>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Май</w:t>
            </w: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7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Преследования и отбор шайбы; Индивидуальная тактика;</w:t>
            </w:r>
          </w:p>
        </w:tc>
        <w:tc>
          <w:tcPr>
            <w:tcW w:w="187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619"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82" w:type="dxa"/>
            <w:vAlign w:val="center"/>
          </w:tcPr>
          <w:p w:rsidR="00FC1C30" w:rsidRPr="004F21CC" w:rsidRDefault="00FC1C30" w:rsidP="00833B36">
            <w:pPr>
              <w:pStyle w:val="aa"/>
              <w:numPr>
                <w:ilvl w:val="0"/>
                <w:numId w:val="34"/>
              </w:numPr>
              <w:autoSpaceDE w:val="0"/>
              <w:autoSpaceDN w:val="0"/>
              <w:adjustRightInd w:val="0"/>
              <w:jc w:val="center"/>
              <w:rPr>
                <w:rFonts w:ascii="Times New Roman" w:hAnsi="Times New Roman" w:cs="Times New Roman"/>
                <w:color w:val="000000" w:themeColor="text1"/>
              </w:rPr>
            </w:pPr>
          </w:p>
        </w:tc>
        <w:tc>
          <w:tcPr>
            <w:tcW w:w="453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110"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Преследования и отбор шайбы; Индивидуальная тактика;</w:t>
            </w:r>
          </w:p>
        </w:tc>
        <w:tc>
          <w:tcPr>
            <w:tcW w:w="187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bl>
    <w:p w:rsidR="00FC1C30" w:rsidRPr="004F21CC" w:rsidRDefault="00FC1C30" w:rsidP="00FC1C30">
      <w:pPr>
        <w:autoSpaceDE w:val="0"/>
        <w:autoSpaceDN w:val="0"/>
        <w:adjustRightInd w:val="0"/>
        <w:spacing w:after="0" w:line="240" w:lineRule="auto"/>
        <w:rPr>
          <w:rFonts w:ascii="Times New Roman" w:hAnsi="Times New Roman"/>
          <w:color w:val="000000" w:themeColor="text1"/>
          <w:sz w:val="28"/>
          <w:szCs w:val="20"/>
        </w:rPr>
      </w:pPr>
    </w:p>
    <w:p w:rsidR="00FC1C30" w:rsidRPr="004F21CC" w:rsidRDefault="00FC1C30" w:rsidP="00FC1C30">
      <w:pPr>
        <w:autoSpaceDE w:val="0"/>
        <w:autoSpaceDN w:val="0"/>
        <w:adjustRightInd w:val="0"/>
        <w:spacing w:after="0" w:line="240" w:lineRule="auto"/>
        <w:rPr>
          <w:rFonts w:ascii="Times New Roman" w:hAnsi="Times New Roman"/>
          <w:b/>
          <w:color w:val="000000" w:themeColor="text1"/>
          <w:sz w:val="18"/>
          <w:szCs w:val="20"/>
        </w:rPr>
      </w:pPr>
      <w:r>
        <w:rPr>
          <w:rFonts w:ascii="Times New Roman" w:eastAsia="Calibri" w:hAnsi="Times New Roman"/>
          <w:b/>
          <w:color w:val="000000" w:themeColor="text1"/>
          <w:sz w:val="24"/>
          <w:szCs w:val="28"/>
        </w:rPr>
        <w:t>Таблица 17</w:t>
      </w:r>
      <w:r w:rsidRPr="004F21CC">
        <w:rPr>
          <w:rFonts w:ascii="Times New Roman" w:eastAsia="Calibri" w:hAnsi="Times New Roman"/>
          <w:b/>
          <w:color w:val="000000" w:themeColor="text1"/>
          <w:sz w:val="24"/>
          <w:szCs w:val="28"/>
        </w:rPr>
        <w:t>.  Распределение программного материала по видам подготовки для второго, третьего года этапа начальной подготовки</w:t>
      </w:r>
    </w:p>
    <w:tbl>
      <w:tblPr>
        <w:tblStyle w:val="a4"/>
        <w:tblW w:w="14716" w:type="dxa"/>
        <w:tblLook w:val="04A0" w:firstRow="1" w:lastRow="0" w:firstColumn="1" w:lastColumn="0" w:noHBand="0" w:noVBand="1"/>
      </w:tblPr>
      <w:tblGrid>
        <w:gridCol w:w="482"/>
        <w:gridCol w:w="482"/>
        <w:gridCol w:w="3153"/>
        <w:gridCol w:w="4389"/>
        <w:gridCol w:w="3099"/>
        <w:gridCol w:w="3111"/>
      </w:tblGrid>
      <w:tr w:rsidR="00FC1C30" w:rsidRPr="004F21CC" w:rsidTr="00833B36">
        <w:trPr>
          <w:cantSplit/>
          <w:trHeight w:val="826"/>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Месяцы</w:t>
            </w:r>
          </w:p>
        </w:tc>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Недели</w:t>
            </w:r>
          </w:p>
        </w:tc>
        <w:tc>
          <w:tcPr>
            <w:tcW w:w="13766" w:type="dxa"/>
            <w:gridSpan w:val="4"/>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Виды подготовки</w:t>
            </w:r>
          </w:p>
        </w:tc>
      </w:tr>
      <w:tr w:rsidR="00FC1C30" w:rsidRPr="004F21CC" w:rsidTr="00833B36">
        <w:trPr>
          <w:cantSplit/>
          <w:trHeight w:val="34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3156"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Физическая</w:t>
            </w:r>
          </w:p>
        </w:tc>
        <w:tc>
          <w:tcPr>
            <w:tcW w:w="4394"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Техническая</w:t>
            </w:r>
          </w:p>
        </w:tc>
        <w:tc>
          <w:tcPr>
            <w:tcW w:w="3102"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Тактическая</w:t>
            </w:r>
          </w:p>
        </w:tc>
        <w:tc>
          <w:tcPr>
            <w:tcW w:w="3114"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Игровая</w:t>
            </w:r>
          </w:p>
        </w:tc>
      </w:tr>
      <w:tr w:rsidR="00FC1C30" w:rsidRPr="004F21CC" w:rsidTr="00833B36">
        <w:trPr>
          <w:trHeight w:val="28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Июнь</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13766" w:type="dxa"/>
            <w:gridSpan w:val="4"/>
            <w:vMerge w:val="restart"/>
            <w:vAlign w:val="center"/>
          </w:tcPr>
          <w:p w:rsidR="00FC1C30" w:rsidRPr="004F21CC" w:rsidRDefault="00FC1C30" w:rsidP="00833B36">
            <w:pPr>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Восстановительные мероприятия</w:t>
            </w:r>
          </w:p>
        </w:tc>
      </w:tr>
      <w:tr w:rsidR="00FC1C30" w:rsidRPr="004F21CC" w:rsidTr="00833B36">
        <w:trPr>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13766" w:type="dxa"/>
            <w:gridSpan w:val="4"/>
            <w:vMerge/>
            <w:vAlign w:val="center"/>
          </w:tcPr>
          <w:p w:rsidR="00FC1C30" w:rsidRPr="004F21CC" w:rsidRDefault="00FC1C30" w:rsidP="00833B36">
            <w:pPr>
              <w:jc w:val="center"/>
              <w:rPr>
                <w:rFonts w:ascii="Times New Roman" w:eastAsia="Calibri" w:hAnsi="Times New Roman"/>
                <w:color w:val="000000" w:themeColor="text1"/>
              </w:rPr>
            </w:pPr>
          </w:p>
        </w:tc>
      </w:tr>
      <w:tr w:rsidR="00FC1C30" w:rsidRPr="004F21CC" w:rsidTr="00833B36">
        <w:trPr>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1376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1376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28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Июль</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1376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1376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1376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13766"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Статически-пассивная гибкость; Статически-активная гибкость; Координация, равновесие;</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Сложная моторика;</w:t>
            </w:r>
          </w:p>
        </w:tc>
        <w:tc>
          <w:tcPr>
            <w:tcW w:w="4394"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510"/>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Август</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Базовые технические навыки; Скольжение на ребрах лезвий коньков; Старты; Торможения и остановки; Бег скользящими шагами; Повороты и переходы;</w:t>
            </w: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445"/>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Сентябрь</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Динамическая гибкость (кинетическая); Координация, равновесие; Меткость;</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Сложная моторика;</w:t>
            </w: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 xml:space="preserve">Игра на </w:t>
            </w:r>
            <w:proofErr w:type="gramStart"/>
            <w:r w:rsidRPr="004F21CC">
              <w:rPr>
                <w:rFonts w:ascii="Times New Roman" w:eastAsiaTheme="minorHAnsi" w:hAnsi="Times New Roman"/>
                <w:color w:val="000000" w:themeColor="text1"/>
                <w:lang w:eastAsia="en-US"/>
              </w:rPr>
              <w:t>ограниченном</w:t>
            </w:r>
            <w:proofErr w:type="gramEnd"/>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proofErr w:type="gramStart"/>
            <w:r w:rsidRPr="004F21CC">
              <w:rPr>
                <w:rFonts w:ascii="Times New Roman" w:eastAsiaTheme="minorHAnsi" w:hAnsi="Times New Roman"/>
                <w:color w:val="000000" w:themeColor="text1"/>
                <w:lang w:eastAsia="en-US"/>
              </w:rPr>
              <w:t>участке</w:t>
            </w:r>
            <w:proofErr w:type="gramEnd"/>
            <w:r w:rsidRPr="004F21CC">
              <w:rPr>
                <w:rFonts w:ascii="Times New Roman" w:eastAsiaTheme="minorHAnsi" w:hAnsi="Times New Roman"/>
                <w:color w:val="000000" w:themeColor="text1"/>
                <w:lang w:eastAsia="en-US"/>
              </w:rPr>
              <w:t xml:space="preserve"> поля и на всё поле:</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 xml:space="preserve">применение </w:t>
            </w:r>
            <w:proofErr w:type="gramStart"/>
            <w:r w:rsidRPr="004F21CC">
              <w:rPr>
                <w:rFonts w:ascii="Times New Roman" w:eastAsiaTheme="minorHAnsi" w:hAnsi="Times New Roman"/>
                <w:color w:val="000000" w:themeColor="text1"/>
                <w:lang w:eastAsia="en-US"/>
              </w:rPr>
              <w:t>освоенных</w:t>
            </w:r>
            <w:proofErr w:type="gramEnd"/>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 xml:space="preserve">технических навыков </w:t>
            </w:r>
            <w:proofErr w:type="gramStart"/>
            <w:r w:rsidRPr="004F21CC">
              <w:rPr>
                <w:rFonts w:ascii="Times New Roman" w:eastAsiaTheme="minorHAnsi" w:hAnsi="Times New Roman"/>
                <w:color w:val="000000" w:themeColor="text1"/>
                <w:lang w:eastAsia="en-US"/>
              </w:rPr>
              <w:t>в</w:t>
            </w:r>
            <w:proofErr w:type="gramEnd"/>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 xml:space="preserve">игре; Освоение </w:t>
            </w:r>
            <w:proofErr w:type="gramStart"/>
            <w:r w:rsidRPr="004F21CC">
              <w:rPr>
                <w:rFonts w:ascii="Times New Roman" w:eastAsiaTheme="minorHAnsi" w:hAnsi="Times New Roman"/>
                <w:color w:val="000000" w:themeColor="text1"/>
                <w:lang w:eastAsia="en-US"/>
              </w:rPr>
              <w:t>технических</w:t>
            </w:r>
            <w:proofErr w:type="gramEnd"/>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навыков и элементов</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по игровому амплуа</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Базовые технические навыки; Скольжение на ребрах лезвий коньков; Старты; Торможения и остановки; Бег скользящими шагами; Повороты и переходы; Бег спиной вперед;</w:t>
            </w: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Базовые технические навыки; Скольжение на ребрах лезвий коньков; Старты; Торможения и остановки; Бег скользящими шагами; Повороты и переходы; Бег спиной вперед; Техника приема, остановки и передачи шайбы на месте;</w:t>
            </w: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Октябрь</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Скольжение на ребрах лезвий коньков; Старты; Торможения и остановки; Бег скользящими шагами; Повороты и переходы; Бег спиной вперед; Техника приема, остановки и передачи шайбы на месте;</w:t>
            </w: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Скольжение на ребрах лезвий коньков; Старты; Торможения и остановки; Бег скользящими шагами; Повороты и переходы; Бег спиной вперед; Техника владения клюшкой и шайбой в движении; Техника приема, остановки и передачи шайбы на месте; Техника приема, остановки и передачи шайбы в движении;</w:t>
            </w: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Торможения и остановки; Бег скользящими шагами; Повороты и переходы; Бег спиной вперед; Техника владения клюшкой и шайбой в движении; Техника приема, остановки и передачи шайбы на месте; Техника приема, остановки и передачи шайбы в движении;</w:t>
            </w: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Ноябрь</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Статически-активная гибкость; Статически-пассивная гибкость; Координация, равновесие;</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Меткость; Сложная моторика;</w:t>
            </w: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65"/>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421"/>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Бег скользящими шагами; Повороты и переходы; Бег спиной вперед; Техника владения клюшкой и шайбой в движении; Техника приема, остановки и передачи шайбы на месте; Техника приема, остановки и передачи шайбы в движении; Обводка;</w:t>
            </w: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Декабрь</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85"/>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438"/>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Январь</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 xml:space="preserve">Статически-активная гибкость; </w:t>
            </w: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Динамическая гибкость (кинетическая); Координация, равновесие; Меткость;</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Сложная моторика;</w:t>
            </w:r>
          </w:p>
        </w:tc>
        <w:tc>
          <w:tcPr>
            <w:tcW w:w="4394"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Бег спиной вперед; Техника владения клюшкой и шайбой в движении; Техника приема, остановки и передачи шайбы на месте; Техника приема, остановки и передачи шайбы в движении; Обводка; Преследования и отбор шайбы; Броски и удары;</w:t>
            </w: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Февраль</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Обманные движения телом; Обманные броски и передачи; Поиск лучшей позиции; Подкат и опека; Резкие изменения направления движений; Ситуации: 1 в 1, 2 в 1; Выходы из своей зоны; Зонная оборона; Индивидуальная тактика в обороне; Групповая тактика нападения; Групповая тактика в обороне;</w:t>
            </w:r>
          </w:p>
        </w:tc>
        <w:tc>
          <w:tcPr>
            <w:tcW w:w="3114"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 xml:space="preserve">Игра на </w:t>
            </w:r>
            <w:proofErr w:type="gramStart"/>
            <w:r w:rsidRPr="004F21CC">
              <w:rPr>
                <w:rFonts w:ascii="Times New Roman" w:eastAsiaTheme="minorHAnsi" w:hAnsi="Times New Roman"/>
                <w:color w:val="000000" w:themeColor="text1"/>
                <w:lang w:eastAsia="en-US"/>
              </w:rPr>
              <w:t>ограниченном</w:t>
            </w:r>
            <w:proofErr w:type="gramEnd"/>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proofErr w:type="gramStart"/>
            <w:r w:rsidRPr="004F21CC">
              <w:rPr>
                <w:rFonts w:ascii="Times New Roman" w:eastAsiaTheme="minorHAnsi" w:hAnsi="Times New Roman"/>
                <w:color w:val="000000" w:themeColor="text1"/>
                <w:lang w:eastAsia="en-US"/>
              </w:rPr>
              <w:t>участке</w:t>
            </w:r>
            <w:proofErr w:type="gramEnd"/>
            <w:r w:rsidRPr="004F21CC">
              <w:rPr>
                <w:rFonts w:ascii="Times New Roman" w:eastAsiaTheme="minorHAnsi" w:hAnsi="Times New Roman"/>
                <w:color w:val="000000" w:themeColor="text1"/>
                <w:lang w:eastAsia="en-US"/>
              </w:rPr>
              <w:t xml:space="preserve"> поля и на всё поле:</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применение обманных движений телом, обманных</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бросков и передач, поиска лучшей позиции, подкат и</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опека, резких изменений</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направления движений,</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ситуаций: 1 в 1, 2 в 1 и т.д.,</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удержание дистанции, выходов из своей зоны,</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зонной обороны, групповой</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 xml:space="preserve">и </w:t>
            </w:r>
            <w:proofErr w:type="gramStart"/>
            <w:r w:rsidRPr="004F21CC">
              <w:rPr>
                <w:rFonts w:ascii="Times New Roman" w:eastAsiaTheme="minorHAnsi" w:hAnsi="Times New Roman"/>
                <w:color w:val="000000" w:themeColor="text1"/>
                <w:lang w:eastAsia="en-US"/>
              </w:rPr>
              <w:t>индивидуальной</w:t>
            </w:r>
            <w:proofErr w:type="gramEnd"/>
            <w:r w:rsidRPr="004F21CC">
              <w:rPr>
                <w:rFonts w:ascii="Times New Roman" w:eastAsiaTheme="minorHAnsi" w:hAnsi="Times New Roman"/>
                <w:color w:val="000000" w:themeColor="text1"/>
                <w:lang w:eastAsia="en-US"/>
              </w:rPr>
              <w:t xml:space="preserve"> тактик</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в нападении и обороне;</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Техника владения клюшкой и шайбой в движении; Техника приема, остановки и передачи шайбы на месте; Техника приема, остановки и передачи шайбы в движении; Обводка; Преследования и отбор шайбы; Броски и удары; Индивидуальная тактика;</w:t>
            </w:r>
          </w:p>
        </w:tc>
        <w:tc>
          <w:tcPr>
            <w:tcW w:w="3102" w:type="dxa"/>
            <w:vMerge/>
            <w:vAlign w:val="center"/>
          </w:tcPr>
          <w:p w:rsidR="00FC1C30" w:rsidRPr="004F21CC" w:rsidRDefault="00FC1C30" w:rsidP="00833B36">
            <w:pPr>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Март</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ign w:val="center"/>
          </w:tcPr>
          <w:p w:rsidR="00FC1C30" w:rsidRPr="004F21CC" w:rsidRDefault="00FC1C30" w:rsidP="00833B36">
            <w:pPr>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Статически-пассивная гибкость; Динамическая</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гибкость (кинетическая); Координация, равновесие;</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Меткость; Сложная моторика;</w:t>
            </w: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ign w:val="center"/>
          </w:tcPr>
          <w:p w:rsidR="00FC1C30" w:rsidRPr="004F21CC" w:rsidRDefault="00FC1C30" w:rsidP="00833B36">
            <w:pPr>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ign w:val="center"/>
          </w:tcPr>
          <w:p w:rsidR="00FC1C30" w:rsidRPr="004F21CC" w:rsidRDefault="00FC1C30" w:rsidP="00833B36">
            <w:pPr>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ign w:val="center"/>
          </w:tcPr>
          <w:p w:rsidR="00FC1C30" w:rsidRPr="004F21CC" w:rsidRDefault="00FC1C30" w:rsidP="00833B36">
            <w:pPr>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Преследования и отбор шайбы; Броски и удары; Индивидуальная тактика; Индивидуальная тактика в обороне;</w:t>
            </w:r>
          </w:p>
        </w:tc>
        <w:tc>
          <w:tcPr>
            <w:tcW w:w="3102" w:type="dxa"/>
            <w:vMerge/>
            <w:vAlign w:val="center"/>
          </w:tcPr>
          <w:p w:rsidR="00FC1C30" w:rsidRPr="004F21CC" w:rsidRDefault="00FC1C30" w:rsidP="00833B36">
            <w:pPr>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28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Апрель</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ign w:val="center"/>
          </w:tcPr>
          <w:p w:rsidR="00FC1C30" w:rsidRPr="004F21CC" w:rsidRDefault="00FC1C30" w:rsidP="00833B36">
            <w:pPr>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 xml:space="preserve">Броски и удары; Индивидуальная тактика; </w:t>
            </w:r>
            <w:r w:rsidRPr="004F21CC">
              <w:rPr>
                <w:rFonts w:ascii="Times New Roman" w:eastAsiaTheme="minorHAnsi" w:hAnsi="Times New Roman"/>
                <w:color w:val="000000" w:themeColor="text1"/>
                <w:lang w:eastAsia="en-US"/>
              </w:rPr>
              <w:lastRenderedPageBreak/>
              <w:t>Индивидуальная тактика в обороне; Групповая тактика нападения; Вбрасывания;</w:t>
            </w:r>
          </w:p>
        </w:tc>
        <w:tc>
          <w:tcPr>
            <w:tcW w:w="310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28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lastRenderedPageBreak/>
              <w:t>Май</w:t>
            </w: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6"/>
              </w:numPr>
              <w:autoSpaceDE w:val="0"/>
              <w:autoSpaceDN w:val="0"/>
              <w:adjustRightInd w:val="0"/>
              <w:jc w:val="center"/>
              <w:rPr>
                <w:rFonts w:ascii="Times New Roman" w:hAnsi="Times New Roman" w:cs="Times New Roman"/>
                <w:color w:val="000000" w:themeColor="text1"/>
              </w:rPr>
            </w:pPr>
          </w:p>
        </w:tc>
        <w:tc>
          <w:tcPr>
            <w:tcW w:w="315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439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0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3114"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bl>
    <w:p w:rsidR="00FC1C30" w:rsidRPr="004F21CC" w:rsidRDefault="00FC1C30" w:rsidP="00FC1C30">
      <w:pPr>
        <w:pStyle w:val="aa"/>
        <w:autoSpaceDE w:val="0"/>
        <w:autoSpaceDN w:val="0"/>
        <w:adjustRightInd w:val="0"/>
        <w:spacing w:after="0" w:line="240" w:lineRule="auto"/>
        <w:ind w:left="3686"/>
        <w:jc w:val="center"/>
        <w:rPr>
          <w:rFonts w:ascii="Times New Roman" w:hAnsi="Times New Roman" w:cs="Times New Roman"/>
          <w:color w:val="000000" w:themeColor="text1"/>
          <w:sz w:val="20"/>
          <w:szCs w:val="20"/>
        </w:rPr>
        <w:sectPr w:rsidR="00FC1C30" w:rsidRPr="004F21CC" w:rsidSect="00833B36">
          <w:pgSz w:w="16838" w:h="11906" w:orient="landscape"/>
          <w:pgMar w:top="1560" w:right="1134" w:bottom="850" w:left="1134" w:header="709" w:footer="709" w:gutter="0"/>
          <w:pgNumType w:start="31"/>
          <w:cols w:space="720"/>
          <w:titlePg/>
          <w:docGrid w:linePitch="299"/>
        </w:sectPr>
      </w:pPr>
    </w:p>
    <w:p w:rsidR="00FC1C30" w:rsidRPr="004F21CC" w:rsidRDefault="00FC1C30" w:rsidP="00FC1C30">
      <w:pPr>
        <w:autoSpaceDE w:val="0"/>
        <w:autoSpaceDN w:val="0"/>
        <w:adjustRightInd w:val="0"/>
        <w:spacing w:after="0" w:line="240" w:lineRule="auto"/>
        <w:jc w:val="center"/>
        <w:rPr>
          <w:rFonts w:ascii="Times New Roman" w:eastAsia="Calibri" w:hAnsi="Times New Roman"/>
          <w:color w:val="000000" w:themeColor="text1"/>
          <w:sz w:val="28"/>
          <w:szCs w:val="28"/>
        </w:rPr>
      </w:pPr>
      <w:r w:rsidRPr="004F21CC">
        <w:rPr>
          <w:rFonts w:ascii="Times New Roman" w:eastAsia="Calibri" w:hAnsi="Times New Roman"/>
          <w:color w:val="000000" w:themeColor="text1"/>
          <w:sz w:val="28"/>
          <w:szCs w:val="28"/>
        </w:rPr>
        <w:lastRenderedPageBreak/>
        <w:t>Этап спортивной специализации</w:t>
      </w:r>
    </w:p>
    <w:p w:rsidR="00FC1C30" w:rsidRPr="004F21CC" w:rsidRDefault="00FC1C30" w:rsidP="00FC1C30">
      <w:pPr>
        <w:autoSpaceDE w:val="0"/>
        <w:autoSpaceDN w:val="0"/>
        <w:adjustRightInd w:val="0"/>
        <w:spacing w:after="0" w:line="240" w:lineRule="auto"/>
        <w:jc w:val="center"/>
        <w:rPr>
          <w:rFonts w:ascii="Times New Roman" w:eastAsia="Calibri" w:hAnsi="Times New Roman"/>
          <w:color w:val="000000" w:themeColor="text1"/>
          <w:sz w:val="28"/>
          <w:szCs w:val="28"/>
        </w:rPr>
      </w:pPr>
    </w:p>
    <w:p w:rsidR="00FC1C30" w:rsidRPr="004F21CC" w:rsidRDefault="00FC1C30" w:rsidP="00FC1C30">
      <w:pPr>
        <w:autoSpaceDE w:val="0"/>
        <w:autoSpaceDN w:val="0"/>
        <w:adjustRightInd w:val="0"/>
        <w:spacing w:after="0" w:line="240" w:lineRule="auto"/>
        <w:jc w:val="both"/>
        <w:rPr>
          <w:rFonts w:ascii="Times New Roman" w:eastAsia="Calibri" w:hAnsi="Times New Roman"/>
          <w:b/>
          <w:color w:val="000000" w:themeColor="text1"/>
          <w:sz w:val="24"/>
          <w:szCs w:val="28"/>
        </w:rPr>
      </w:pPr>
      <w:r w:rsidRPr="004F21CC">
        <w:rPr>
          <w:rFonts w:ascii="Times New Roman" w:eastAsia="Calibri" w:hAnsi="Times New Roman"/>
          <w:b/>
          <w:color w:val="000000" w:themeColor="text1"/>
          <w:sz w:val="24"/>
          <w:szCs w:val="28"/>
        </w:rPr>
        <w:t>Таблица 1</w:t>
      </w:r>
      <w:r>
        <w:rPr>
          <w:rFonts w:ascii="Times New Roman" w:eastAsia="Calibri" w:hAnsi="Times New Roman"/>
          <w:b/>
          <w:color w:val="000000" w:themeColor="text1"/>
          <w:sz w:val="24"/>
          <w:szCs w:val="28"/>
        </w:rPr>
        <w:t>8</w:t>
      </w:r>
      <w:r w:rsidRPr="004F21CC">
        <w:rPr>
          <w:rFonts w:ascii="Times New Roman" w:eastAsia="Calibri" w:hAnsi="Times New Roman"/>
          <w:b/>
          <w:color w:val="000000" w:themeColor="text1"/>
          <w:sz w:val="24"/>
          <w:szCs w:val="28"/>
        </w:rPr>
        <w:t>. Распределение программного материала по видам подготовки для этапа спортивной специализации до двух лет</w:t>
      </w:r>
    </w:p>
    <w:tbl>
      <w:tblPr>
        <w:tblStyle w:val="a4"/>
        <w:tblW w:w="9351" w:type="dxa"/>
        <w:tblLook w:val="04A0" w:firstRow="1" w:lastRow="0" w:firstColumn="1" w:lastColumn="0" w:noHBand="0" w:noVBand="1"/>
      </w:tblPr>
      <w:tblGrid>
        <w:gridCol w:w="483"/>
        <w:gridCol w:w="482"/>
        <w:gridCol w:w="2017"/>
        <w:gridCol w:w="2419"/>
        <w:gridCol w:w="2172"/>
        <w:gridCol w:w="1778"/>
      </w:tblGrid>
      <w:tr w:rsidR="00FC1C30" w:rsidRPr="004F21CC" w:rsidTr="00833B36">
        <w:trPr>
          <w:cantSplit/>
          <w:trHeight w:val="826"/>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Месяцы</w:t>
            </w:r>
          </w:p>
        </w:tc>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Недели</w:t>
            </w:r>
          </w:p>
        </w:tc>
        <w:tc>
          <w:tcPr>
            <w:tcW w:w="8401" w:type="dxa"/>
            <w:gridSpan w:val="4"/>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Виды подготовки</w:t>
            </w:r>
          </w:p>
        </w:tc>
      </w:tr>
      <w:tr w:rsidR="00FC1C30" w:rsidRPr="004F21CC" w:rsidTr="00833B36">
        <w:trPr>
          <w:cantSplit/>
          <w:trHeight w:val="85"/>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2022"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Физическая</w:t>
            </w:r>
          </w:p>
        </w:tc>
        <w:tc>
          <w:tcPr>
            <w:tcW w:w="2425"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Техническая</w:t>
            </w:r>
          </w:p>
        </w:tc>
        <w:tc>
          <w:tcPr>
            <w:tcW w:w="2176"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Тактическая</w:t>
            </w:r>
          </w:p>
        </w:tc>
        <w:tc>
          <w:tcPr>
            <w:tcW w:w="1778"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Игровая</w:t>
            </w:r>
          </w:p>
        </w:tc>
      </w:tr>
      <w:tr w:rsidR="00FC1C30" w:rsidRPr="004F21CC" w:rsidTr="00833B36">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Июнь</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8401" w:type="dxa"/>
            <w:gridSpan w:val="4"/>
            <w:vMerge w:val="restart"/>
            <w:vAlign w:val="center"/>
          </w:tcPr>
          <w:p w:rsidR="00FC1C30" w:rsidRPr="004F21CC" w:rsidRDefault="00FC1C30" w:rsidP="00833B36">
            <w:pPr>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Восстановительные мероприятия</w:t>
            </w:r>
          </w:p>
        </w:tc>
      </w:tr>
      <w:tr w:rsidR="00FC1C30" w:rsidRPr="004F21CC" w:rsidTr="00833B36">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eastAsia="Calibri" w:hAnsi="Times New Roman"/>
                <w:color w:val="000000" w:themeColor="text1"/>
              </w:rPr>
            </w:pPr>
          </w:p>
        </w:tc>
      </w:tr>
      <w:tr w:rsidR="00FC1C30" w:rsidRPr="004F21CC" w:rsidTr="00833B36">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85"/>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Июль</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Координация, равновесие; Сложная моторика;</w:t>
            </w:r>
          </w:p>
        </w:tc>
        <w:tc>
          <w:tcPr>
            <w:tcW w:w="2425"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Базовые технические навыки; Скольжение на ребрах лезвий коньков; Старты; Торможения и остановки; Бег скользящими шагами; Повороты и переходы;</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Бег спиной вперед; Техника владения клюшкой и шайбой на месте; Техника владения клюшкой и шайбой в движении; Техника приема, остановки и передачи шайбы в движении; Броски и удары; Индивидуальная тактика (финты и обманные действия);</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Индивидуальная тактика в обороне; Групповая тактика в нападении;</w:t>
            </w:r>
          </w:p>
        </w:tc>
        <w:tc>
          <w:tcPr>
            <w:tcW w:w="2176"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778"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Август</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Координация, равновесие; Сложная моторика; Меткость;</w:t>
            </w:r>
          </w:p>
        </w:tc>
        <w:tc>
          <w:tcPr>
            <w:tcW w:w="2425" w:type="dxa"/>
            <w:vMerge/>
            <w:vAlign w:val="center"/>
          </w:tcPr>
          <w:p w:rsidR="00FC1C30" w:rsidRPr="004F21CC" w:rsidRDefault="00FC1C30" w:rsidP="00833B36">
            <w:pPr>
              <w:jc w:val="center"/>
              <w:rPr>
                <w:rFonts w:ascii="Times New Roman" w:hAnsi="Times New Roman"/>
                <w:color w:val="000000" w:themeColor="text1"/>
              </w:rPr>
            </w:pPr>
          </w:p>
        </w:tc>
        <w:tc>
          <w:tcPr>
            <w:tcW w:w="2176"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778"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778"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778"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778"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Сентябрь</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Обманные движения телом;</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Обманные броски и передачи; Поиск лучшей позиции; Подкат и опека; Резкие изменения направления движений; Ситуации: 1 в 1, 2 в 1; Выходы из своей зоны; Зонная оборона; Индивидуальная тактика в обороне; Групповая тактика нападения; Групповая тактика в обороне; Вбрасывания;</w:t>
            </w:r>
          </w:p>
        </w:tc>
        <w:tc>
          <w:tcPr>
            <w:tcW w:w="1778"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 xml:space="preserve">Игра на ограниченном участке поля и на всё поле: Применение обманных движений телом, обманных бросков и передач, поиска </w:t>
            </w:r>
            <w:proofErr w:type="gramStart"/>
            <w:r w:rsidRPr="004F21CC">
              <w:rPr>
                <w:rFonts w:ascii="Times New Roman" w:eastAsiaTheme="minorHAnsi" w:hAnsi="Times New Roman"/>
                <w:color w:val="000000" w:themeColor="text1"/>
                <w:lang w:eastAsia="en-US"/>
              </w:rPr>
              <w:t>лучшей</w:t>
            </w:r>
            <w:proofErr w:type="gramEnd"/>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позиции, подкат и опека, резких изменений</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 xml:space="preserve">направления движений, ситуаций: 1 в 1, 2 в 1 и т.д., удержание дистанции, выходов из своей зоны, зонной обороны, групповой и индивидуальной тактик в нападении и обороне, навыков </w:t>
            </w:r>
            <w:r w:rsidRPr="004F21CC">
              <w:rPr>
                <w:rFonts w:ascii="Times New Roman" w:eastAsiaTheme="minorHAnsi" w:hAnsi="Times New Roman"/>
                <w:color w:val="000000" w:themeColor="text1"/>
                <w:lang w:eastAsia="en-US"/>
              </w:rPr>
              <w:lastRenderedPageBreak/>
              <w:t>вбрасывания;</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Октябрь</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Ноябрь</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65"/>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75"/>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Декабрь</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Январь</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Февраль</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Март</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60"/>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Апрель</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Май</w:t>
            </w: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37"/>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5"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76"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778"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bl>
    <w:p w:rsidR="00FC1C30" w:rsidRPr="004F21CC" w:rsidRDefault="00FC1C30" w:rsidP="00FC1C30">
      <w:pPr>
        <w:pStyle w:val="aa"/>
        <w:autoSpaceDE w:val="0"/>
        <w:autoSpaceDN w:val="0"/>
        <w:adjustRightInd w:val="0"/>
        <w:spacing w:after="0" w:line="240" w:lineRule="auto"/>
        <w:ind w:left="3686"/>
        <w:jc w:val="center"/>
        <w:rPr>
          <w:rFonts w:ascii="Times New Roman" w:hAnsi="Times New Roman" w:cs="Times New Roman"/>
          <w:color w:val="000000" w:themeColor="text1"/>
          <w:sz w:val="56"/>
          <w:szCs w:val="20"/>
        </w:rPr>
      </w:pPr>
    </w:p>
    <w:p w:rsidR="00FC1C30" w:rsidRPr="004F21CC" w:rsidRDefault="00FC1C30" w:rsidP="00FC1C30">
      <w:pPr>
        <w:autoSpaceDE w:val="0"/>
        <w:autoSpaceDN w:val="0"/>
        <w:adjustRightInd w:val="0"/>
        <w:spacing w:after="0" w:line="240" w:lineRule="auto"/>
        <w:rPr>
          <w:rFonts w:ascii="Times New Roman" w:hAnsi="Times New Roman"/>
          <w:b/>
          <w:color w:val="000000" w:themeColor="text1"/>
          <w:sz w:val="18"/>
          <w:szCs w:val="20"/>
        </w:rPr>
      </w:pPr>
      <w:r w:rsidRPr="004F21CC">
        <w:rPr>
          <w:rFonts w:ascii="Times New Roman" w:eastAsia="Calibri" w:hAnsi="Times New Roman"/>
          <w:b/>
          <w:color w:val="000000" w:themeColor="text1"/>
          <w:sz w:val="24"/>
          <w:szCs w:val="28"/>
        </w:rPr>
        <w:t>Таблица 1</w:t>
      </w:r>
      <w:r>
        <w:rPr>
          <w:rFonts w:ascii="Times New Roman" w:eastAsia="Calibri" w:hAnsi="Times New Roman"/>
          <w:b/>
          <w:color w:val="000000" w:themeColor="text1"/>
          <w:sz w:val="24"/>
          <w:szCs w:val="28"/>
        </w:rPr>
        <w:t>9</w:t>
      </w:r>
      <w:r w:rsidRPr="004F21CC">
        <w:rPr>
          <w:rFonts w:ascii="Times New Roman" w:eastAsia="Calibri" w:hAnsi="Times New Roman"/>
          <w:b/>
          <w:color w:val="000000" w:themeColor="text1"/>
          <w:sz w:val="24"/>
          <w:szCs w:val="28"/>
        </w:rPr>
        <w:t>. Распределение программного материала по видам подготовки для этапа спортивной специализации свыше трех лет</w:t>
      </w:r>
    </w:p>
    <w:tbl>
      <w:tblPr>
        <w:tblStyle w:val="a4"/>
        <w:tblW w:w="9351" w:type="dxa"/>
        <w:tblLook w:val="04A0" w:firstRow="1" w:lastRow="0" w:firstColumn="1" w:lastColumn="0" w:noHBand="0" w:noVBand="1"/>
      </w:tblPr>
      <w:tblGrid>
        <w:gridCol w:w="482"/>
        <w:gridCol w:w="482"/>
        <w:gridCol w:w="2018"/>
        <w:gridCol w:w="2421"/>
        <w:gridCol w:w="2106"/>
        <w:gridCol w:w="1842"/>
      </w:tblGrid>
      <w:tr w:rsidR="00FC1C30" w:rsidRPr="004F21CC" w:rsidTr="00833B36">
        <w:trPr>
          <w:cantSplit/>
          <w:trHeight w:val="826"/>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Месяцы</w:t>
            </w:r>
          </w:p>
        </w:tc>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Недели</w:t>
            </w:r>
          </w:p>
        </w:tc>
        <w:tc>
          <w:tcPr>
            <w:tcW w:w="8401" w:type="dxa"/>
            <w:gridSpan w:val="4"/>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Виды подготовки</w:t>
            </w:r>
          </w:p>
        </w:tc>
      </w:tr>
      <w:tr w:rsidR="00FC1C30" w:rsidRPr="004F21CC" w:rsidTr="00833B36">
        <w:trPr>
          <w:cantSplit/>
          <w:trHeight w:val="431"/>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2022"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Физическая</w:t>
            </w:r>
          </w:p>
        </w:tc>
        <w:tc>
          <w:tcPr>
            <w:tcW w:w="2427"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Техническая</w:t>
            </w:r>
          </w:p>
        </w:tc>
        <w:tc>
          <w:tcPr>
            <w:tcW w:w="2109"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Тактическая</w:t>
            </w:r>
          </w:p>
        </w:tc>
        <w:tc>
          <w:tcPr>
            <w:tcW w:w="1843" w:type="dxa"/>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hAnsi="Times New Roman"/>
                <w:color w:val="000000" w:themeColor="text1"/>
              </w:rPr>
              <w:t>Игровая</w:t>
            </w:r>
          </w:p>
        </w:tc>
      </w:tr>
      <w:tr w:rsidR="00FC1C30" w:rsidRPr="004F21CC" w:rsidTr="00833B36">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Июнь</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8401" w:type="dxa"/>
            <w:gridSpan w:val="4"/>
            <w:vMerge w:val="restart"/>
            <w:vAlign w:val="center"/>
          </w:tcPr>
          <w:p w:rsidR="00FC1C30" w:rsidRPr="004F21CC" w:rsidRDefault="00FC1C30" w:rsidP="00833B36">
            <w:pPr>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Восстановительные мероприятия</w:t>
            </w:r>
          </w:p>
        </w:tc>
      </w:tr>
      <w:tr w:rsidR="00FC1C30" w:rsidRPr="004F21CC" w:rsidTr="00833B36">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eastAsia="Calibri" w:hAnsi="Times New Roman"/>
                <w:color w:val="000000" w:themeColor="text1"/>
              </w:rPr>
            </w:pPr>
          </w:p>
        </w:tc>
      </w:tr>
      <w:tr w:rsidR="00FC1C30" w:rsidRPr="004F21CC" w:rsidTr="00833B36">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Июль</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8401" w:type="dxa"/>
            <w:gridSpan w:val="4"/>
            <w:vMerge/>
            <w:vAlign w:val="center"/>
          </w:tcPr>
          <w:p w:rsidR="00FC1C30" w:rsidRPr="004F21CC" w:rsidRDefault="00FC1C30" w:rsidP="00833B36">
            <w:pPr>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Координация, равновесие; Быстрота простой двигательной реакции; Общая выносливость;</w:t>
            </w:r>
          </w:p>
        </w:tc>
        <w:tc>
          <w:tcPr>
            <w:tcW w:w="2427"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Базовые технические навыки;</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Скольжение на ребрах лезвий конь-</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ков;</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Старты;</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Торможения и остановки;</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Бег скользящими шагами;</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Повороты и переходы;</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Бег спиной вперед;</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Техника владения клюшкой и шайбой</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на месте;</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Техника владения клюшкой и шайбой</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в движении;</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Техника приема, остановки и передачи шайбы в движении;</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Броски и удары;</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proofErr w:type="gramStart"/>
            <w:r w:rsidRPr="004F21CC">
              <w:rPr>
                <w:rFonts w:ascii="Times New Roman" w:eastAsiaTheme="minorHAnsi" w:hAnsi="Times New Roman"/>
                <w:color w:val="000000" w:themeColor="text1"/>
                <w:lang w:eastAsia="en-US"/>
              </w:rPr>
              <w:t>Индивидуальная тактика (финты и</w:t>
            </w:r>
            <w:proofErr w:type="gramEnd"/>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обманные действия);</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Индивидуальная тактика в обороне;</w:t>
            </w:r>
          </w:p>
          <w:p w:rsidR="00FC1C30" w:rsidRPr="004F21CC" w:rsidRDefault="00FC1C30" w:rsidP="00833B36">
            <w:pPr>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Групповая тактика в нападении;</w:t>
            </w:r>
          </w:p>
        </w:tc>
        <w:tc>
          <w:tcPr>
            <w:tcW w:w="2109"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843"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Август</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jc w:val="center"/>
              <w:rPr>
                <w:rFonts w:ascii="Times New Roman" w:hAnsi="Times New Roman"/>
                <w:color w:val="000000" w:themeColor="text1"/>
              </w:rPr>
            </w:pPr>
          </w:p>
        </w:tc>
        <w:tc>
          <w:tcPr>
            <w:tcW w:w="2109"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843"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843"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843"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c>
          <w:tcPr>
            <w:tcW w:w="1843" w:type="dxa"/>
            <w:vAlign w:val="center"/>
          </w:tcPr>
          <w:p w:rsidR="00FC1C30" w:rsidRPr="004F21CC" w:rsidRDefault="00FC1C30" w:rsidP="00833B36">
            <w:pPr>
              <w:jc w:val="center"/>
              <w:rPr>
                <w:rFonts w:ascii="Times New Roman" w:hAnsi="Times New Roman"/>
                <w:color w:val="000000" w:themeColor="text1"/>
              </w:rPr>
            </w:pPr>
            <w:r w:rsidRPr="004F21CC">
              <w:rPr>
                <w:rFonts w:ascii="Times New Roman" w:hAnsi="Times New Roman"/>
                <w:color w:val="000000" w:themeColor="text1"/>
              </w:rPr>
              <w:t>-</w:t>
            </w:r>
          </w:p>
        </w:tc>
      </w:tr>
      <w:tr w:rsidR="00FC1C30" w:rsidRPr="004F21CC" w:rsidTr="00833B36">
        <w:trPr>
          <w:cantSplit/>
          <w:trHeight w:val="85"/>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Сентябрь</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Обманные движения телом; Обманные броски и передачи;</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Поиск лучшей позиции; Подкат и опека; Резкие изменения направления движений; Ситуации: 1 в 1, 2 в 1; Выходы из своей зоны; Зонная оборона; Индивидуальная</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тактика в обороне;</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Групповая тактика</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нападения; Групповая тактика в обороне; Вбрасывания; Игры в неравных составах;</w:t>
            </w:r>
          </w:p>
        </w:tc>
        <w:tc>
          <w:tcPr>
            <w:tcW w:w="1843"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Игра на ограниченном участке поля и на всё поле: применение обманных движений телом, обманных бросков и передач,</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поиска лучшей позиции, подкат и опека, резких изменений направления движений, ситуаций: 1 в 1, 2 в 1 и т.д., удержание дистанции,</w:t>
            </w:r>
          </w:p>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выходов из своей зоны, зонной обороны,</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lastRenderedPageBreak/>
              <w:t>групповой и индивидуальной тактик в нападении и обороне, навыков вбрасывания, игры в неравных составах;</w:t>
            </w: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Октябрь</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Ноябрь</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 xml:space="preserve">Координация, равновесие; Быстрота </w:t>
            </w:r>
            <w:proofErr w:type="gramStart"/>
            <w:r w:rsidRPr="004F21CC">
              <w:rPr>
                <w:rFonts w:ascii="Times New Roman" w:eastAsiaTheme="minorHAnsi" w:hAnsi="Times New Roman"/>
                <w:color w:val="000000" w:themeColor="text1"/>
                <w:lang w:eastAsia="en-US"/>
              </w:rPr>
              <w:t>сложной</w:t>
            </w:r>
            <w:proofErr w:type="gramEnd"/>
            <w:r w:rsidRPr="004F21CC">
              <w:rPr>
                <w:rFonts w:ascii="Times New Roman" w:eastAsiaTheme="minorHAnsi" w:hAnsi="Times New Roman"/>
                <w:color w:val="000000" w:themeColor="text1"/>
                <w:lang w:eastAsia="en-US"/>
              </w:rPr>
              <w:t xml:space="preserve"> двигательной</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реакции; Общая выносливость;</w:t>
            </w: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65"/>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75"/>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Декабрь</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Январь</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restart"/>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 xml:space="preserve">Координация, равновесие; Быстрота - комплексное </w:t>
            </w:r>
            <w:r w:rsidRPr="004F21CC">
              <w:rPr>
                <w:rFonts w:ascii="Times New Roman" w:eastAsiaTheme="minorHAnsi" w:hAnsi="Times New Roman"/>
                <w:color w:val="000000" w:themeColor="text1"/>
                <w:lang w:eastAsia="en-US"/>
              </w:rPr>
              <w:lastRenderedPageBreak/>
              <w:t>развитие скоростных способностей; Общая выносливость;</w:t>
            </w: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20"/>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lastRenderedPageBreak/>
              <w:t>Февраль</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20"/>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85"/>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Март</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restart"/>
            <w:vAlign w:val="center"/>
          </w:tcPr>
          <w:p w:rsidR="00FC1C30" w:rsidRPr="004F21CC" w:rsidRDefault="00FC1C30" w:rsidP="00833B36">
            <w:pPr>
              <w:autoSpaceDE w:val="0"/>
              <w:autoSpaceDN w:val="0"/>
              <w:adjustRightInd w:val="0"/>
              <w:jc w:val="center"/>
              <w:rPr>
                <w:rFonts w:ascii="Times New Roman" w:eastAsiaTheme="minorHAnsi" w:hAnsi="Times New Roman"/>
                <w:color w:val="000000" w:themeColor="text1"/>
                <w:lang w:eastAsia="en-US"/>
              </w:rPr>
            </w:pPr>
            <w:r w:rsidRPr="004F21CC">
              <w:rPr>
                <w:rFonts w:ascii="Times New Roman" w:eastAsiaTheme="minorHAnsi" w:hAnsi="Times New Roman"/>
                <w:color w:val="000000" w:themeColor="text1"/>
                <w:lang w:eastAsia="en-US"/>
              </w:rPr>
              <w:t>Координация, равновесие; Быстрота простой двигательной реакции; Быстрота - комплексное развитие скоростных способностей;</w:t>
            </w:r>
          </w:p>
          <w:p w:rsidR="00FC1C30" w:rsidRPr="004F21CC" w:rsidRDefault="00FC1C30" w:rsidP="00833B36">
            <w:pPr>
              <w:autoSpaceDE w:val="0"/>
              <w:autoSpaceDN w:val="0"/>
              <w:adjustRightInd w:val="0"/>
              <w:jc w:val="center"/>
              <w:rPr>
                <w:rFonts w:ascii="Times New Roman" w:hAnsi="Times New Roman"/>
                <w:color w:val="000000" w:themeColor="text1"/>
              </w:rPr>
            </w:pPr>
            <w:r w:rsidRPr="004F21CC">
              <w:rPr>
                <w:rFonts w:ascii="Times New Roman" w:eastAsiaTheme="minorHAnsi" w:hAnsi="Times New Roman"/>
                <w:color w:val="000000" w:themeColor="text1"/>
                <w:lang w:eastAsia="en-US"/>
              </w:rPr>
              <w:t>Общая выносливость;</w:t>
            </w: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20"/>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Апрель</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val="restart"/>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r w:rsidRPr="004F21CC">
              <w:rPr>
                <w:rFonts w:ascii="Times New Roman" w:hAnsi="Times New Roman"/>
                <w:color w:val="000000" w:themeColor="text1"/>
              </w:rPr>
              <w:t>Май</w:t>
            </w: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r w:rsidR="00FC1C30" w:rsidRPr="004F21CC" w:rsidTr="00833B36">
        <w:trPr>
          <w:cantSplit/>
          <w:trHeight w:val="113"/>
        </w:trPr>
        <w:tc>
          <w:tcPr>
            <w:tcW w:w="475" w:type="dxa"/>
            <w:vMerge/>
            <w:textDirection w:val="btLr"/>
            <w:vAlign w:val="center"/>
          </w:tcPr>
          <w:p w:rsidR="00FC1C30" w:rsidRPr="004F21CC" w:rsidRDefault="00FC1C30" w:rsidP="00833B36">
            <w:pPr>
              <w:autoSpaceDE w:val="0"/>
              <w:autoSpaceDN w:val="0"/>
              <w:adjustRightInd w:val="0"/>
              <w:ind w:left="113" w:right="113"/>
              <w:jc w:val="center"/>
              <w:rPr>
                <w:rFonts w:ascii="Times New Roman" w:hAnsi="Times New Roman"/>
                <w:color w:val="000000" w:themeColor="text1"/>
              </w:rPr>
            </w:pPr>
          </w:p>
        </w:tc>
        <w:tc>
          <w:tcPr>
            <w:tcW w:w="475" w:type="dxa"/>
            <w:vAlign w:val="center"/>
          </w:tcPr>
          <w:p w:rsidR="00FC1C30" w:rsidRPr="004F21CC" w:rsidRDefault="00FC1C30" w:rsidP="00833B36">
            <w:pPr>
              <w:pStyle w:val="aa"/>
              <w:numPr>
                <w:ilvl w:val="0"/>
                <w:numId w:val="40"/>
              </w:numPr>
              <w:autoSpaceDE w:val="0"/>
              <w:autoSpaceDN w:val="0"/>
              <w:adjustRightInd w:val="0"/>
              <w:jc w:val="center"/>
              <w:rPr>
                <w:rFonts w:ascii="Times New Roman" w:hAnsi="Times New Roman" w:cs="Times New Roman"/>
                <w:color w:val="000000" w:themeColor="text1"/>
              </w:rPr>
            </w:pPr>
          </w:p>
        </w:tc>
        <w:tc>
          <w:tcPr>
            <w:tcW w:w="2022"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427"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2109"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c>
          <w:tcPr>
            <w:tcW w:w="1843" w:type="dxa"/>
            <w:vMerge/>
            <w:vAlign w:val="center"/>
          </w:tcPr>
          <w:p w:rsidR="00FC1C30" w:rsidRPr="004F21CC" w:rsidRDefault="00FC1C30" w:rsidP="00833B36">
            <w:pPr>
              <w:autoSpaceDE w:val="0"/>
              <w:autoSpaceDN w:val="0"/>
              <w:adjustRightInd w:val="0"/>
              <w:jc w:val="center"/>
              <w:rPr>
                <w:rFonts w:ascii="Times New Roman" w:hAnsi="Times New Roman"/>
                <w:color w:val="000000" w:themeColor="text1"/>
              </w:rPr>
            </w:pPr>
          </w:p>
        </w:tc>
      </w:tr>
    </w:tbl>
    <w:p w:rsidR="00FC1C30" w:rsidRPr="004F21CC" w:rsidRDefault="00FC1C30" w:rsidP="00FC1C30">
      <w:pPr>
        <w:pStyle w:val="aa"/>
        <w:autoSpaceDE w:val="0"/>
        <w:autoSpaceDN w:val="0"/>
        <w:adjustRightInd w:val="0"/>
        <w:spacing w:after="0" w:line="240" w:lineRule="auto"/>
        <w:ind w:left="3686"/>
        <w:jc w:val="center"/>
        <w:rPr>
          <w:rFonts w:ascii="Times New Roman" w:hAnsi="Times New Roman" w:cs="Times New Roman"/>
          <w:color w:val="000000" w:themeColor="text1"/>
          <w:sz w:val="28"/>
          <w:szCs w:val="20"/>
        </w:rPr>
      </w:pPr>
    </w:p>
    <w:p w:rsidR="00FC1C30" w:rsidRPr="004F21CC" w:rsidRDefault="00FC1C30" w:rsidP="00FC1C30">
      <w:pPr>
        <w:pStyle w:val="aa"/>
        <w:autoSpaceDE w:val="0"/>
        <w:autoSpaceDN w:val="0"/>
        <w:adjustRightInd w:val="0"/>
        <w:spacing w:after="0" w:line="240" w:lineRule="auto"/>
        <w:ind w:left="368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FC1C30" w:rsidRPr="004F21CC" w:rsidRDefault="00FC1C30" w:rsidP="00FC1C30">
      <w:pPr>
        <w:pStyle w:val="aa"/>
        <w:autoSpaceDE w:val="0"/>
        <w:autoSpaceDN w:val="0"/>
        <w:adjustRightInd w:val="0"/>
        <w:spacing w:after="0" w:line="240" w:lineRule="auto"/>
        <w:ind w:left="3686"/>
        <w:jc w:val="center"/>
        <w:rPr>
          <w:rFonts w:ascii="Times New Roman" w:hAnsi="Times New Roman" w:cs="Times New Roman"/>
          <w:color w:val="000000" w:themeColor="text1"/>
          <w:sz w:val="20"/>
          <w:szCs w:val="20"/>
        </w:rPr>
        <w:sectPr w:rsidR="00FC1C30" w:rsidRPr="004F21CC" w:rsidSect="00833B36">
          <w:pgSz w:w="11906" w:h="16838"/>
          <w:pgMar w:top="1134" w:right="850" w:bottom="1134" w:left="1701" w:header="709" w:footer="709" w:gutter="0"/>
          <w:pgNumType w:start="36"/>
          <w:cols w:space="720"/>
          <w:titlePg/>
          <w:docGrid w:linePitch="299"/>
        </w:sectPr>
      </w:pPr>
    </w:p>
    <w:p w:rsidR="00FC1C30" w:rsidRPr="004F21CC" w:rsidRDefault="00FC1C30" w:rsidP="00FC1C30">
      <w:pPr>
        <w:pStyle w:val="a5"/>
        <w:numPr>
          <w:ilvl w:val="0"/>
          <w:numId w:val="5"/>
        </w:numPr>
        <w:tabs>
          <w:tab w:val="left" w:pos="0"/>
          <w:tab w:val="left" w:pos="1276"/>
        </w:tabs>
        <w:spacing w:before="5"/>
        <w:ind w:left="0" w:firstLine="709"/>
        <w:jc w:val="both"/>
        <w:rPr>
          <w:rFonts w:ascii="Times New Roman" w:hAnsi="Times New Roman"/>
          <w:b/>
          <w:color w:val="000000" w:themeColor="text1"/>
          <w:sz w:val="28"/>
          <w:szCs w:val="28"/>
        </w:rPr>
      </w:pPr>
      <w:r w:rsidRPr="004F21CC">
        <w:rPr>
          <w:rFonts w:ascii="Times New Roman" w:hAnsi="Times New Roman"/>
          <w:b/>
          <w:color w:val="000000" w:themeColor="text1"/>
          <w:sz w:val="28"/>
          <w:szCs w:val="28"/>
        </w:rPr>
        <w:lastRenderedPageBreak/>
        <w:t>Учебно-тематический план по виду спорта «хоккей</w:t>
      </w:r>
      <w:r>
        <w:rPr>
          <w:rFonts w:ascii="Times New Roman" w:hAnsi="Times New Roman"/>
          <w:b/>
          <w:color w:val="000000" w:themeColor="text1"/>
          <w:sz w:val="28"/>
          <w:szCs w:val="28"/>
        </w:rPr>
        <w:t>» представлен в таблице 21</w:t>
      </w:r>
    </w:p>
    <w:p w:rsidR="00FC1C30" w:rsidRPr="004F21CC" w:rsidRDefault="00FC1C30" w:rsidP="00FC1C30">
      <w:pPr>
        <w:pStyle w:val="a5"/>
        <w:tabs>
          <w:tab w:val="left" w:pos="0"/>
          <w:tab w:val="left" w:pos="1276"/>
        </w:tabs>
        <w:spacing w:before="5"/>
        <w:jc w:val="both"/>
        <w:rPr>
          <w:rFonts w:ascii="Times New Roman" w:hAnsi="Times New Roman"/>
          <w:b/>
          <w:color w:val="000000" w:themeColor="text1"/>
          <w:sz w:val="28"/>
          <w:szCs w:val="28"/>
        </w:rPr>
      </w:pPr>
    </w:p>
    <w:p w:rsidR="00FC1C30" w:rsidRPr="004F21CC" w:rsidRDefault="00FC1C30" w:rsidP="00FC1C30">
      <w:pPr>
        <w:pStyle w:val="a5"/>
        <w:tabs>
          <w:tab w:val="left" w:pos="0"/>
          <w:tab w:val="left" w:pos="1276"/>
        </w:tabs>
        <w:spacing w:before="5"/>
        <w:jc w:val="both"/>
        <w:rPr>
          <w:rFonts w:ascii="Times New Roman" w:hAnsi="Times New Roman"/>
          <w:b/>
          <w:color w:val="000000" w:themeColor="text1"/>
          <w:sz w:val="24"/>
          <w:szCs w:val="28"/>
        </w:rPr>
      </w:pPr>
      <w:r>
        <w:rPr>
          <w:rFonts w:ascii="Times New Roman" w:hAnsi="Times New Roman"/>
          <w:b/>
          <w:color w:val="000000" w:themeColor="text1"/>
          <w:sz w:val="24"/>
          <w:szCs w:val="28"/>
        </w:rPr>
        <w:t>Таблица 21</w:t>
      </w:r>
      <w:r w:rsidRPr="004F21CC">
        <w:rPr>
          <w:rFonts w:ascii="Times New Roman" w:hAnsi="Times New Roman"/>
          <w:b/>
          <w:color w:val="000000" w:themeColor="text1"/>
          <w:sz w:val="24"/>
          <w:szCs w:val="28"/>
        </w:rPr>
        <w:t>. Учебно-тематический план.</w:t>
      </w:r>
    </w:p>
    <w:tbl>
      <w:tblPr>
        <w:tblStyle w:val="a4"/>
        <w:tblW w:w="15139" w:type="dxa"/>
        <w:tblLayout w:type="fixed"/>
        <w:tblLook w:val="04A0" w:firstRow="1" w:lastRow="0" w:firstColumn="1" w:lastColumn="0" w:noHBand="0" w:noVBand="1"/>
      </w:tblPr>
      <w:tblGrid>
        <w:gridCol w:w="2405"/>
        <w:gridCol w:w="2693"/>
        <w:gridCol w:w="1134"/>
        <w:gridCol w:w="1560"/>
        <w:gridCol w:w="7347"/>
      </w:tblGrid>
      <w:tr w:rsidR="00FC1C30" w:rsidRPr="004F21CC" w:rsidTr="00833B36">
        <w:tc>
          <w:tcPr>
            <w:tcW w:w="2405"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спортивной подготовки</w:t>
            </w: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Темы по теоретической подготовке</w:t>
            </w:r>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Объем времени в год (минут)</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Сроки проведения</w:t>
            </w:r>
          </w:p>
        </w:tc>
        <w:tc>
          <w:tcPr>
            <w:tcW w:w="7347"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Краткое содержание</w:t>
            </w:r>
          </w:p>
        </w:tc>
      </w:tr>
      <w:tr w:rsidR="00FC1C30" w:rsidRPr="004F21CC" w:rsidTr="00833B36">
        <w:tc>
          <w:tcPr>
            <w:tcW w:w="2405" w:type="dxa"/>
            <w:vMerge w:val="restart"/>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начальной подготовки</w:t>
            </w: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b/>
                <w:bCs/>
                <w:color w:val="000000" w:themeColor="text1"/>
                <w:sz w:val="24"/>
                <w:szCs w:val="24"/>
              </w:rPr>
            </w:pPr>
            <w:r w:rsidRPr="004F21CC">
              <w:rPr>
                <w:rFonts w:ascii="Times New Roman" w:hAnsi="Times New Roman"/>
                <w:b/>
                <w:bCs/>
                <w:color w:val="000000" w:themeColor="text1"/>
                <w:sz w:val="24"/>
                <w:szCs w:val="24"/>
              </w:rPr>
              <w:t>Всего на этапе начальной подготовки до одного года обучения/ свыше одного года обучения:</w:t>
            </w:r>
          </w:p>
        </w:tc>
        <w:tc>
          <w:tcPr>
            <w:tcW w:w="1134" w:type="dxa"/>
            <w:vAlign w:val="center"/>
          </w:tcPr>
          <w:p w:rsidR="00FC1C30" w:rsidRPr="004F21CC" w:rsidRDefault="00FC1C30" w:rsidP="00833B36">
            <w:pPr>
              <w:tabs>
                <w:tab w:val="left" w:pos="525"/>
                <w:tab w:val="left" w:pos="5812"/>
              </w:tabs>
              <w:ind w:left="57"/>
              <w:contextualSpacing/>
              <w:mirrorIndents/>
              <w:jc w:val="center"/>
              <w:rPr>
                <w:rFonts w:ascii="Times New Roman" w:hAnsi="Times New Roman"/>
                <w:b/>
                <w:bCs/>
                <w:color w:val="000000" w:themeColor="text1"/>
                <w:sz w:val="24"/>
                <w:szCs w:val="24"/>
              </w:rPr>
            </w:pPr>
            <w:r w:rsidRPr="004F21CC">
              <w:rPr>
                <w:rFonts w:ascii="Times New Roman" w:hAnsi="Times New Roman"/>
                <w:b/>
                <w:bCs/>
                <w:color w:val="000000" w:themeColor="text1"/>
                <w:sz w:val="24"/>
                <w:szCs w:val="24"/>
              </w:rPr>
              <w:t>620/740</w:t>
            </w:r>
          </w:p>
        </w:tc>
        <w:tc>
          <w:tcPr>
            <w:tcW w:w="1560" w:type="dxa"/>
            <w:vAlign w:val="center"/>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p>
        </w:tc>
        <w:tc>
          <w:tcPr>
            <w:tcW w:w="7347" w:type="dxa"/>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История возникновения вида спорта и его развитие</w:t>
            </w:r>
          </w:p>
        </w:tc>
        <w:tc>
          <w:tcPr>
            <w:tcW w:w="1134" w:type="dxa"/>
            <w:vAlign w:val="center"/>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60/60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сентябрь</w:t>
            </w:r>
          </w:p>
        </w:tc>
        <w:tc>
          <w:tcPr>
            <w:tcW w:w="7347" w:type="dxa"/>
            <w:hideMark/>
          </w:tcPr>
          <w:p w:rsidR="00FC1C30" w:rsidRPr="004F21CC" w:rsidRDefault="00FC1C30" w:rsidP="00833B36">
            <w:pPr>
              <w:tabs>
                <w:tab w:val="left" w:pos="525"/>
                <w:tab w:val="left" w:pos="5812"/>
              </w:tabs>
              <w:ind w:left="57"/>
              <w:contextualSpacing/>
              <w:mirrorIndents/>
              <w:jc w:val="both"/>
              <w:rPr>
                <w:rFonts w:ascii="Times New Roman" w:hAnsi="Times New Roman"/>
                <w:color w:val="000000" w:themeColor="text1"/>
                <w:sz w:val="24"/>
                <w:szCs w:val="24"/>
              </w:rPr>
            </w:pPr>
            <w:r w:rsidRPr="004F21CC">
              <w:rPr>
                <w:rFonts w:ascii="Times New Roman" w:hAnsi="Times New Roman"/>
                <w:color w:val="000000" w:themeColor="text1"/>
                <w:sz w:val="24"/>
                <w:szCs w:val="24"/>
              </w:rPr>
              <w:t>Зарождение и развитие вида спорта. Автобиографии выдающихся спортсменов. Чемпионы и призеры Олимпийских игр.</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Физическая культура – важное средство физического развития и укрепления здоровья человека</w:t>
            </w:r>
          </w:p>
        </w:tc>
        <w:tc>
          <w:tcPr>
            <w:tcW w:w="1134"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60/60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октябрь</w:t>
            </w:r>
          </w:p>
        </w:tc>
        <w:tc>
          <w:tcPr>
            <w:tcW w:w="7347" w:type="dxa"/>
            <w:hideMark/>
          </w:tcPr>
          <w:p w:rsidR="00FC1C30" w:rsidRPr="004F21CC" w:rsidRDefault="00FC1C30" w:rsidP="00833B36">
            <w:pPr>
              <w:tabs>
                <w:tab w:val="left" w:pos="525"/>
                <w:tab w:val="left" w:pos="5812"/>
              </w:tabs>
              <w:ind w:left="57"/>
              <w:contextualSpacing/>
              <w:mirrorIndents/>
              <w:jc w:val="both"/>
              <w:rPr>
                <w:rFonts w:ascii="Times New Roman" w:hAnsi="Times New Roman"/>
                <w:color w:val="000000" w:themeColor="text1"/>
                <w:sz w:val="24"/>
                <w:szCs w:val="24"/>
              </w:rPr>
            </w:pPr>
            <w:r w:rsidRPr="004F21CC">
              <w:rPr>
                <w:rFonts w:ascii="Times New Roman" w:hAnsi="Times New Roman"/>
                <w:color w:val="000000" w:themeColor="text1"/>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proofErr w:type="gramStart"/>
            <w:r w:rsidRPr="004F21CC">
              <w:rPr>
                <w:rFonts w:ascii="Times New Roman" w:hAnsi="Times New Roman"/>
                <w:color w:val="000000" w:themeColor="text1"/>
                <w:sz w:val="24"/>
                <w:szCs w:val="24"/>
              </w:rPr>
              <w:t>Гигиенические основы физической культуры и спорта, гигиена обучающихся при занятиях физической культурой и спортом</w:t>
            </w:r>
            <w:proofErr w:type="gramEnd"/>
          </w:p>
        </w:tc>
        <w:tc>
          <w:tcPr>
            <w:tcW w:w="1134"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60/60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ноябрь</w:t>
            </w:r>
          </w:p>
        </w:tc>
        <w:tc>
          <w:tcPr>
            <w:tcW w:w="7347" w:type="dxa"/>
            <w:hideMark/>
          </w:tcPr>
          <w:p w:rsidR="00FC1C30" w:rsidRPr="004F21CC" w:rsidRDefault="00FC1C30" w:rsidP="00833B36">
            <w:pPr>
              <w:tabs>
                <w:tab w:val="left" w:pos="525"/>
                <w:tab w:val="left" w:pos="5812"/>
              </w:tabs>
              <w:ind w:left="57"/>
              <w:contextualSpacing/>
              <w:mirrorIndents/>
              <w:jc w:val="both"/>
              <w:rPr>
                <w:rFonts w:ascii="Times New Roman" w:hAnsi="Times New Roman"/>
                <w:color w:val="000000" w:themeColor="text1"/>
                <w:sz w:val="24"/>
                <w:szCs w:val="24"/>
              </w:rPr>
            </w:pPr>
            <w:r w:rsidRPr="004F21CC">
              <w:rPr>
                <w:rFonts w:ascii="Times New Roman" w:hAnsi="Times New Roman"/>
                <w:color w:val="000000" w:themeColor="text1"/>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Закаливание организма</w:t>
            </w:r>
          </w:p>
        </w:tc>
        <w:tc>
          <w:tcPr>
            <w:tcW w:w="1134"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60/60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декабрь</w:t>
            </w:r>
          </w:p>
        </w:tc>
        <w:tc>
          <w:tcPr>
            <w:tcW w:w="7347" w:type="dxa"/>
            <w:hideMark/>
          </w:tcPr>
          <w:p w:rsidR="00FC1C30" w:rsidRPr="004F21CC" w:rsidRDefault="00FC1C30" w:rsidP="00833B36">
            <w:pPr>
              <w:tabs>
                <w:tab w:val="left" w:pos="525"/>
                <w:tab w:val="left" w:pos="5812"/>
              </w:tabs>
              <w:ind w:left="57"/>
              <w:contextualSpacing/>
              <w:mirrorIndents/>
              <w:jc w:val="both"/>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Самоконтроль в процессе занятий физической культуры </w:t>
            </w:r>
            <w:r w:rsidRPr="004F21CC">
              <w:rPr>
                <w:rFonts w:ascii="Times New Roman" w:hAnsi="Times New Roman"/>
                <w:color w:val="000000" w:themeColor="text1"/>
                <w:sz w:val="24"/>
                <w:szCs w:val="24"/>
              </w:rPr>
              <w:lastRenderedPageBreak/>
              <w:t>и спортом</w:t>
            </w:r>
          </w:p>
        </w:tc>
        <w:tc>
          <w:tcPr>
            <w:tcW w:w="1134"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lastRenderedPageBreak/>
              <w:t>60/60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январь</w:t>
            </w:r>
          </w:p>
        </w:tc>
        <w:tc>
          <w:tcPr>
            <w:tcW w:w="7347" w:type="dxa"/>
            <w:hideMark/>
          </w:tcPr>
          <w:p w:rsidR="00FC1C30" w:rsidRPr="004F21CC" w:rsidRDefault="00FC1C30" w:rsidP="00833B36">
            <w:pPr>
              <w:tabs>
                <w:tab w:val="left" w:pos="525"/>
                <w:tab w:val="left" w:pos="5812"/>
              </w:tabs>
              <w:ind w:left="57"/>
              <w:contextualSpacing/>
              <w:mirrorIndents/>
              <w:jc w:val="both"/>
              <w:rPr>
                <w:rFonts w:ascii="Times New Roman" w:hAnsi="Times New Roman"/>
                <w:color w:val="000000" w:themeColor="text1"/>
                <w:sz w:val="24"/>
                <w:szCs w:val="24"/>
              </w:rPr>
            </w:pPr>
            <w:r w:rsidRPr="004F21CC">
              <w:rPr>
                <w:rFonts w:ascii="Times New Roman" w:hAnsi="Times New Roman"/>
                <w:color w:val="000000" w:themeColor="text1"/>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Теоретические основы обучения базовым элементам техники и тактики вида спорта</w:t>
            </w:r>
          </w:p>
        </w:tc>
        <w:tc>
          <w:tcPr>
            <w:tcW w:w="1134"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120/180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май</w:t>
            </w:r>
          </w:p>
        </w:tc>
        <w:tc>
          <w:tcPr>
            <w:tcW w:w="7347" w:type="dxa"/>
            <w:hideMark/>
          </w:tcPr>
          <w:p w:rsidR="00FC1C30" w:rsidRPr="004F21CC" w:rsidRDefault="00FC1C30" w:rsidP="00833B36">
            <w:pPr>
              <w:tabs>
                <w:tab w:val="left" w:pos="525"/>
                <w:tab w:val="left" w:pos="5812"/>
              </w:tabs>
              <w:ind w:left="57"/>
              <w:contextualSpacing/>
              <w:mirrorIndents/>
              <w:rPr>
                <w:rFonts w:ascii="Times New Roman" w:hAnsi="Times New Roman"/>
                <w:color w:val="000000" w:themeColor="text1"/>
                <w:sz w:val="24"/>
                <w:szCs w:val="24"/>
              </w:rPr>
            </w:pPr>
            <w:r w:rsidRPr="004F21CC">
              <w:rPr>
                <w:rFonts w:ascii="Times New Roman" w:hAnsi="Times New Roman"/>
                <w:color w:val="000000" w:themeColor="text1"/>
                <w:sz w:val="24"/>
                <w:szCs w:val="24"/>
              </w:rPr>
              <w:t>Понятие о технических элементах вида спорта. Теоретические знания по технике их выполнения.</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Теоретические основы судейства. Правила вида спорта</w:t>
            </w:r>
          </w:p>
        </w:tc>
        <w:tc>
          <w:tcPr>
            <w:tcW w:w="1134"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60/120</w:t>
            </w:r>
          </w:p>
        </w:tc>
        <w:tc>
          <w:tcPr>
            <w:tcW w:w="1560" w:type="dxa"/>
            <w:vAlign w:val="center"/>
            <w:hideMark/>
          </w:tcPr>
          <w:p w:rsidR="00FC1C30" w:rsidRPr="004F21CC" w:rsidRDefault="00FC1C30" w:rsidP="00833B36">
            <w:pPr>
              <w:tabs>
                <w:tab w:val="left" w:pos="525"/>
                <w:tab w:val="left" w:pos="5812"/>
              </w:tabs>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июнь</w:t>
            </w:r>
          </w:p>
        </w:tc>
        <w:tc>
          <w:tcPr>
            <w:tcW w:w="7347" w:type="dxa"/>
            <w:hideMark/>
          </w:tcPr>
          <w:p w:rsidR="00FC1C30" w:rsidRPr="004F21CC" w:rsidRDefault="00FC1C30" w:rsidP="00833B36">
            <w:pPr>
              <w:tabs>
                <w:tab w:val="left" w:pos="525"/>
                <w:tab w:val="left" w:pos="5812"/>
              </w:tabs>
              <w:contextualSpacing/>
              <w:mirrorIndents/>
              <w:jc w:val="both"/>
              <w:rPr>
                <w:rFonts w:ascii="Times New Roman" w:hAnsi="Times New Roman"/>
                <w:color w:val="000000" w:themeColor="text1"/>
                <w:sz w:val="24"/>
                <w:szCs w:val="24"/>
              </w:rPr>
            </w:pPr>
            <w:proofErr w:type="spellStart"/>
            <w:r w:rsidRPr="004F21CC">
              <w:rPr>
                <w:rFonts w:ascii="Times New Roman" w:hAnsi="Times New Roman"/>
                <w:color w:val="000000" w:themeColor="text1"/>
                <w:sz w:val="24"/>
                <w:szCs w:val="24"/>
              </w:rPr>
              <w:t>Понятийность</w:t>
            </w:r>
            <w:proofErr w:type="spellEnd"/>
            <w:r w:rsidRPr="004F21CC">
              <w:rPr>
                <w:rFonts w:ascii="Times New Roman" w:hAnsi="Times New Roman"/>
                <w:color w:val="000000" w:themeColor="text1"/>
                <w:sz w:val="24"/>
                <w:szCs w:val="24"/>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Режим дня и питание </w:t>
            </w:r>
            <w:proofErr w:type="gramStart"/>
            <w:r w:rsidRPr="004F21CC">
              <w:rPr>
                <w:rFonts w:ascii="Times New Roman" w:hAnsi="Times New Roman"/>
                <w:color w:val="000000" w:themeColor="text1"/>
                <w:sz w:val="24"/>
                <w:szCs w:val="24"/>
              </w:rPr>
              <w:t>обучающихся</w:t>
            </w:r>
            <w:proofErr w:type="gramEnd"/>
          </w:p>
        </w:tc>
        <w:tc>
          <w:tcPr>
            <w:tcW w:w="1134" w:type="dxa"/>
            <w:vAlign w:val="center"/>
          </w:tcPr>
          <w:p w:rsidR="00FC1C30" w:rsidRPr="004F21CC" w:rsidRDefault="00FC1C30" w:rsidP="00833B36">
            <w:pPr>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60/60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август</w:t>
            </w:r>
          </w:p>
        </w:tc>
        <w:tc>
          <w:tcPr>
            <w:tcW w:w="7347" w:type="dxa"/>
            <w:hideMark/>
          </w:tcPr>
          <w:p w:rsidR="00FC1C30" w:rsidRPr="004F21CC" w:rsidRDefault="00FC1C30" w:rsidP="00833B36">
            <w:pPr>
              <w:tabs>
                <w:tab w:val="left" w:pos="525"/>
                <w:tab w:val="left" w:pos="5812"/>
              </w:tabs>
              <w:ind w:left="57"/>
              <w:contextualSpacing/>
              <w:mirrorIndents/>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Оборудование и спортивный инвентарь по виду спорта</w:t>
            </w:r>
          </w:p>
        </w:tc>
        <w:tc>
          <w:tcPr>
            <w:tcW w:w="1134" w:type="dxa"/>
            <w:vAlign w:val="center"/>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80/80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ноябрь-май</w:t>
            </w:r>
          </w:p>
        </w:tc>
        <w:tc>
          <w:tcPr>
            <w:tcW w:w="7347" w:type="dxa"/>
            <w:hideMark/>
          </w:tcPr>
          <w:p w:rsidR="00FC1C30" w:rsidRPr="004F21CC" w:rsidRDefault="00FC1C30" w:rsidP="00833B36">
            <w:pPr>
              <w:tabs>
                <w:tab w:val="left" w:pos="525"/>
                <w:tab w:val="left" w:pos="5812"/>
              </w:tabs>
              <w:ind w:left="57"/>
              <w:contextualSpacing/>
              <w:mirrorIndents/>
              <w:jc w:val="both"/>
              <w:rPr>
                <w:rFonts w:ascii="Times New Roman" w:hAnsi="Times New Roman"/>
                <w:color w:val="000000" w:themeColor="text1"/>
                <w:sz w:val="24"/>
                <w:szCs w:val="24"/>
              </w:rPr>
            </w:pPr>
            <w:r w:rsidRPr="004F21CC">
              <w:rPr>
                <w:rFonts w:ascii="Times New Roman" w:hAnsi="Times New Roman"/>
                <w:color w:val="000000" w:themeColor="text1"/>
                <w:sz w:val="24"/>
                <w:szCs w:val="24"/>
              </w:rPr>
              <w:t>Правила эксплуатации и безопасного использования оборудования и спортивного инвентаря.</w:t>
            </w:r>
          </w:p>
        </w:tc>
      </w:tr>
      <w:tr w:rsidR="00FC1C30" w:rsidRPr="004F21CC" w:rsidTr="00833B36">
        <w:tc>
          <w:tcPr>
            <w:tcW w:w="2405" w:type="dxa"/>
            <w:vMerge w:val="restart"/>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Учебно-тренировочный</w:t>
            </w:r>
          </w:p>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(этап спортивной специализации)</w:t>
            </w: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b/>
                <w:bCs/>
                <w:color w:val="000000" w:themeColor="text1"/>
                <w:sz w:val="24"/>
                <w:szCs w:val="24"/>
              </w:rPr>
            </w:pPr>
            <w:r w:rsidRPr="004F21CC">
              <w:rPr>
                <w:rFonts w:ascii="Times New Roman" w:hAnsi="Times New Roman"/>
                <w:b/>
                <w:bCs/>
                <w:color w:val="000000" w:themeColor="text1"/>
                <w:sz w:val="24"/>
                <w:szCs w:val="24"/>
              </w:rPr>
              <w:t>Всего на учебно-тренировочном этапе до трех лет обучения/ свыше трех лет обучения:</w:t>
            </w:r>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b/>
                <w:bCs/>
                <w:color w:val="000000" w:themeColor="text1"/>
                <w:sz w:val="24"/>
                <w:szCs w:val="24"/>
              </w:rPr>
            </w:pPr>
            <w:r w:rsidRPr="004F21CC">
              <w:rPr>
                <w:rFonts w:ascii="Times New Roman" w:hAnsi="Times New Roman"/>
                <w:b/>
                <w:bCs/>
                <w:color w:val="000000" w:themeColor="text1"/>
                <w:sz w:val="24"/>
                <w:szCs w:val="24"/>
              </w:rPr>
              <w:t>600/960</w:t>
            </w:r>
          </w:p>
        </w:tc>
        <w:tc>
          <w:tcPr>
            <w:tcW w:w="1560" w:type="dxa"/>
            <w:vAlign w:val="center"/>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p>
        </w:tc>
        <w:tc>
          <w:tcPr>
            <w:tcW w:w="7347" w:type="dxa"/>
          </w:tcPr>
          <w:p w:rsidR="00FC1C30" w:rsidRPr="004F21CC" w:rsidRDefault="00FC1C30" w:rsidP="00833B36">
            <w:pPr>
              <w:tabs>
                <w:tab w:val="left" w:pos="525"/>
                <w:tab w:val="left" w:pos="5812"/>
              </w:tabs>
              <w:ind w:left="57"/>
              <w:contextualSpacing/>
              <w:mirrorIndents/>
              <w:rPr>
                <w:rFonts w:ascii="Times New Roman" w:hAnsi="Times New Roman"/>
                <w:color w:val="000000" w:themeColor="text1"/>
                <w:sz w:val="24"/>
                <w:szCs w:val="24"/>
                <w:shd w:val="clear" w:color="auto" w:fill="FFFFFF"/>
              </w:rPr>
            </w:pP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Роль и место физической культуры в формировании личностных качеств</w:t>
            </w:r>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70/100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сентябрь</w:t>
            </w:r>
          </w:p>
        </w:tc>
        <w:tc>
          <w:tcPr>
            <w:tcW w:w="7347" w:type="dxa"/>
            <w:hideMark/>
          </w:tcPr>
          <w:p w:rsidR="00FC1C30" w:rsidRPr="004F21CC" w:rsidRDefault="00FC1C30" w:rsidP="00833B36">
            <w:pPr>
              <w:pStyle w:val="af2"/>
              <w:tabs>
                <w:tab w:val="left" w:pos="525"/>
                <w:tab w:val="left" w:pos="5812"/>
              </w:tabs>
              <w:spacing w:beforeAutospacing="0" w:after="0" w:afterAutospacing="0"/>
              <w:ind w:left="57"/>
              <w:contextualSpacing/>
              <w:mirrorIndents/>
              <w:rPr>
                <w:color w:val="000000" w:themeColor="text1"/>
                <w:lang w:eastAsia="en-US"/>
              </w:rPr>
            </w:pPr>
            <w:r w:rsidRPr="004F21CC">
              <w:rPr>
                <w:color w:val="000000" w:themeColor="text1"/>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История возникновения олимпийского движения</w:t>
            </w:r>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70/100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октябрь</w:t>
            </w:r>
          </w:p>
        </w:tc>
        <w:tc>
          <w:tcPr>
            <w:tcW w:w="7347" w:type="dxa"/>
            <w:hideMark/>
          </w:tcPr>
          <w:p w:rsidR="00FC1C30" w:rsidRPr="004F21CC" w:rsidRDefault="00FC1C30" w:rsidP="00833B36">
            <w:pPr>
              <w:pStyle w:val="af2"/>
              <w:shd w:val="clear" w:color="auto" w:fill="FFFFFF"/>
              <w:tabs>
                <w:tab w:val="left" w:pos="525"/>
                <w:tab w:val="left" w:pos="5812"/>
              </w:tabs>
              <w:spacing w:beforeAutospacing="0" w:after="0" w:afterAutospacing="0"/>
              <w:ind w:left="57"/>
              <w:contextualSpacing/>
              <w:mirrorIndents/>
              <w:jc w:val="both"/>
              <w:textAlignment w:val="baseline"/>
              <w:rPr>
                <w:b/>
                <w:color w:val="000000" w:themeColor="text1"/>
                <w:lang w:eastAsia="en-US"/>
              </w:rPr>
            </w:pPr>
            <w:r w:rsidRPr="004F21CC">
              <w:rPr>
                <w:rStyle w:val="af3"/>
                <w:color w:val="000000" w:themeColor="text1"/>
                <w:bdr w:val="none" w:sz="0" w:space="0" w:color="auto" w:frame="1"/>
                <w:lang w:eastAsia="en-US"/>
              </w:rPr>
              <w:t>Зарождение олимпийского движения.</w:t>
            </w:r>
            <w:r w:rsidRPr="004F21CC">
              <w:rPr>
                <w:b/>
                <w:color w:val="000000" w:themeColor="text1"/>
                <w:bdr w:val="none" w:sz="0" w:space="0" w:color="auto" w:frame="1"/>
                <w:shd w:val="clear" w:color="auto" w:fill="FFFFFF"/>
                <w:lang w:eastAsia="en-US"/>
              </w:rPr>
              <w:t xml:space="preserve"> </w:t>
            </w:r>
            <w:r w:rsidRPr="004F21CC">
              <w:rPr>
                <w:rStyle w:val="af3"/>
                <w:color w:val="000000" w:themeColor="text1"/>
                <w:bdr w:val="none" w:sz="0" w:space="0" w:color="auto" w:frame="1"/>
                <w:shd w:val="clear" w:color="auto" w:fill="FFFFFF"/>
                <w:lang w:eastAsia="en-US"/>
              </w:rPr>
              <w:t>Возрождение олимпийской идеи. Международный Олимпийский комитет (МОК).</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Режим дня и питание </w:t>
            </w:r>
            <w:proofErr w:type="gramStart"/>
            <w:r w:rsidRPr="004F21CC">
              <w:rPr>
                <w:rFonts w:ascii="Times New Roman" w:hAnsi="Times New Roman"/>
                <w:color w:val="000000" w:themeColor="text1"/>
                <w:sz w:val="24"/>
                <w:szCs w:val="24"/>
              </w:rPr>
              <w:t>обучающихся</w:t>
            </w:r>
            <w:proofErr w:type="gramEnd"/>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70/100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ноябрь</w:t>
            </w:r>
          </w:p>
        </w:tc>
        <w:tc>
          <w:tcPr>
            <w:tcW w:w="7347" w:type="dxa"/>
            <w:hideMark/>
          </w:tcPr>
          <w:p w:rsidR="00FC1C30" w:rsidRPr="004F21CC" w:rsidRDefault="00FC1C30" w:rsidP="00833B36">
            <w:pPr>
              <w:pStyle w:val="af2"/>
              <w:shd w:val="clear" w:color="auto" w:fill="FFFFFF"/>
              <w:tabs>
                <w:tab w:val="left" w:pos="525"/>
                <w:tab w:val="left" w:pos="5812"/>
              </w:tabs>
              <w:spacing w:beforeAutospacing="0" w:after="0" w:afterAutospacing="0"/>
              <w:ind w:left="57"/>
              <w:contextualSpacing/>
              <w:mirrorIndents/>
              <w:jc w:val="both"/>
              <w:textAlignment w:val="baseline"/>
              <w:rPr>
                <w:rStyle w:val="af3"/>
                <w:color w:val="000000" w:themeColor="text1"/>
                <w:bdr w:val="none" w:sz="0" w:space="0" w:color="auto" w:frame="1"/>
                <w:lang w:eastAsia="en-US"/>
              </w:rPr>
            </w:pPr>
            <w:r w:rsidRPr="004F21CC">
              <w:rPr>
                <w:color w:val="000000" w:themeColor="text1"/>
                <w:shd w:val="clear" w:color="auto" w:fill="FFFFFF"/>
                <w:lang w:eastAsia="en-US"/>
              </w:rPr>
              <w:t xml:space="preserve">Расписание учебно-тренировочного и учебного процесса. Роль </w:t>
            </w:r>
            <w:proofErr w:type="gramStart"/>
            <w:r w:rsidRPr="004F21CC">
              <w:rPr>
                <w:color w:val="000000" w:themeColor="text1"/>
                <w:shd w:val="clear" w:color="auto" w:fill="FFFFFF"/>
                <w:lang w:eastAsia="en-US"/>
              </w:rPr>
              <w:t>питания</w:t>
            </w:r>
            <w:proofErr w:type="gramEnd"/>
            <w:r w:rsidRPr="004F21CC">
              <w:rPr>
                <w:color w:val="000000" w:themeColor="text1"/>
                <w:shd w:val="clear" w:color="auto" w:fill="FFFFFF"/>
                <w:lang w:eastAsia="en-US"/>
              </w:rPr>
              <w:t xml:space="preserve"> в подготовке обучающихся к</w:t>
            </w:r>
            <w:r w:rsidRPr="004F21CC">
              <w:rPr>
                <w:color w:val="000000" w:themeColor="text1"/>
                <w:lang w:eastAsia="en-US"/>
              </w:rPr>
              <w:t xml:space="preserve"> спортивным</w:t>
            </w:r>
            <w:r w:rsidRPr="004F21CC">
              <w:rPr>
                <w:color w:val="000000" w:themeColor="text1"/>
                <w:shd w:val="clear" w:color="auto" w:fill="FFFFFF"/>
                <w:lang w:eastAsia="en-US"/>
              </w:rPr>
              <w:t xml:space="preserve"> соревнованиям. </w:t>
            </w:r>
            <w:r w:rsidRPr="004F21CC">
              <w:rPr>
                <w:color w:val="000000" w:themeColor="text1"/>
                <w:shd w:val="clear" w:color="auto" w:fill="FFFFFF"/>
                <w:lang w:eastAsia="en-US"/>
              </w:rPr>
              <w:lastRenderedPageBreak/>
              <w:t>Рациональное, сбалансированное питание.</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Физиологические основы физической культуры</w:t>
            </w:r>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70/100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декабрь</w:t>
            </w:r>
          </w:p>
        </w:tc>
        <w:tc>
          <w:tcPr>
            <w:tcW w:w="7347" w:type="dxa"/>
            <w:hideMark/>
          </w:tcPr>
          <w:p w:rsidR="00FC1C30" w:rsidRPr="004F21CC" w:rsidRDefault="00FC1C30" w:rsidP="00833B36">
            <w:pPr>
              <w:pStyle w:val="1"/>
              <w:tabs>
                <w:tab w:val="left" w:pos="525"/>
                <w:tab w:val="left" w:pos="5812"/>
              </w:tabs>
              <w:spacing w:before="0" w:line="240" w:lineRule="auto"/>
              <w:ind w:left="57"/>
              <w:contextualSpacing/>
              <w:mirrorIndents/>
              <w:jc w:val="both"/>
              <w:outlineLvl w:val="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4F21CC">
              <w:rPr>
                <w:rFonts w:ascii="Times New Roman" w:hAnsi="Times New Roman" w:cs="Times New Roman"/>
                <w:i/>
                <w:iCs/>
                <w:color w:val="000000" w:themeColor="text1"/>
                <w:sz w:val="24"/>
                <w:szCs w:val="24"/>
              </w:rPr>
              <w:t xml:space="preserve"> </w:t>
            </w:r>
            <w:r w:rsidRPr="004F21CC">
              <w:rPr>
                <w:rFonts w:ascii="Times New Roman" w:hAnsi="Times New Roman" w:cs="Times New Roman"/>
                <w:color w:val="000000" w:themeColor="text1"/>
                <w:sz w:val="24"/>
                <w:szCs w:val="24"/>
              </w:rPr>
              <w:t>Физиологические механизмы развития двигательных навыков.</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Учет соревновательной деятельности, самоанализ </w:t>
            </w:r>
            <w:proofErr w:type="gramStart"/>
            <w:r w:rsidRPr="004F21CC">
              <w:rPr>
                <w:rFonts w:ascii="Times New Roman" w:hAnsi="Times New Roman"/>
                <w:color w:val="000000" w:themeColor="text1"/>
                <w:sz w:val="24"/>
                <w:szCs w:val="24"/>
              </w:rPr>
              <w:t>обучающегося</w:t>
            </w:r>
            <w:proofErr w:type="gramEnd"/>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70/100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январь</w:t>
            </w:r>
          </w:p>
        </w:tc>
        <w:tc>
          <w:tcPr>
            <w:tcW w:w="7347" w:type="dxa"/>
            <w:hideMark/>
          </w:tcPr>
          <w:p w:rsidR="00FC1C30" w:rsidRPr="004F21CC" w:rsidRDefault="00FC1C30" w:rsidP="00833B36">
            <w:pPr>
              <w:tabs>
                <w:tab w:val="left" w:pos="525"/>
                <w:tab w:val="left" w:pos="5812"/>
              </w:tabs>
              <w:ind w:left="57"/>
              <w:contextualSpacing/>
              <w:mirrorIndents/>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Структура и содержание Дневника обучающегося. Классификация и типы спортивных соревнований. </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Теоретические основы технико-тактической подготовки. Основы техники вида спорта</w:t>
            </w:r>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70/100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май</w:t>
            </w:r>
          </w:p>
        </w:tc>
        <w:tc>
          <w:tcPr>
            <w:tcW w:w="7347" w:type="dxa"/>
            <w:hideMark/>
          </w:tcPr>
          <w:p w:rsidR="00FC1C30" w:rsidRPr="004F21CC" w:rsidRDefault="00FC1C30" w:rsidP="00833B36">
            <w:pPr>
              <w:tabs>
                <w:tab w:val="left" w:pos="525"/>
                <w:tab w:val="left" w:pos="5812"/>
              </w:tabs>
              <w:ind w:left="57"/>
              <w:contextualSpacing/>
              <w:mirrorIndents/>
              <w:jc w:val="both"/>
              <w:rPr>
                <w:rFonts w:ascii="Times New Roman" w:hAnsi="Times New Roman"/>
                <w:color w:val="000000" w:themeColor="text1"/>
                <w:sz w:val="24"/>
                <w:szCs w:val="24"/>
              </w:rPr>
            </w:pPr>
            <w:proofErr w:type="spellStart"/>
            <w:r w:rsidRPr="004F21CC">
              <w:rPr>
                <w:rFonts w:ascii="Times New Roman" w:hAnsi="Times New Roman"/>
                <w:color w:val="000000" w:themeColor="text1"/>
                <w:sz w:val="24"/>
                <w:szCs w:val="24"/>
              </w:rPr>
              <w:t>Понятийность</w:t>
            </w:r>
            <w:proofErr w:type="spellEnd"/>
            <w:r w:rsidRPr="004F21CC">
              <w:rPr>
                <w:rFonts w:ascii="Times New Roman" w:hAnsi="Times New Roman"/>
                <w:color w:val="000000" w:themeColor="text1"/>
                <w:sz w:val="24"/>
                <w:szCs w:val="24"/>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Психологическая подготовка</w:t>
            </w:r>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b/>
                <w:color w:val="000000" w:themeColor="text1"/>
                <w:sz w:val="24"/>
                <w:szCs w:val="24"/>
              </w:rPr>
            </w:pPr>
            <w:r w:rsidRPr="004F21CC">
              <w:rPr>
                <w:rFonts w:ascii="Times New Roman" w:hAnsi="Times New Roman"/>
                <w:color w:val="000000" w:themeColor="text1"/>
                <w:sz w:val="24"/>
                <w:szCs w:val="24"/>
              </w:rPr>
              <w:t>60/100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сентябр</w:t>
            </w:r>
            <w:proofErr w:type="gramStart"/>
            <w:r w:rsidRPr="004F21CC">
              <w:rPr>
                <w:rFonts w:ascii="Times New Roman" w:hAnsi="Times New Roman"/>
                <w:color w:val="000000" w:themeColor="text1"/>
                <w:sz w:val="24"/>
                <w:szCs w:val="24"/>
              </w:rPr>
              <w:t>ь-</w:t>
            </w:r>
            <w:proofErr w:type="gramEnd"/>
            <w:r w:rsidRPr="004F21CC">
              <w:rPr>
                <w:rFonts w:ascii="Times New Roman" w:hAnsi="Times New Roman"/>
                <w:color w:val="000000" w:themeColor="text1"/>
                <w:sz w:val="24"/>
                <w:szCs w:val="24"/>
              </w:rPr>
              <w:t xml:space="preserve"> апрель</w:t>
            </w:r>
          </w:p>
        </w:tc>
        <w:tc>
          <w:tcPr>
            <w:tcW w:w="7347" w:type="dxa"/>
            <w:hideMark/>
          </w:tcPr>
          <w:p w:rsidR="00FC1C30" w:rsidRPr="004F21CC" w:rsidRDefault="00FC1C30" w:rsidP="00833B36">
            <w:pPr>
              <w:tabs>
                <w:tab w:val="left" w:pos="525"/>
                <w:tab w:val="left" w:pos="5812"/>
              </w:tabs>
              <w:ind w:left="57"/>
              <w:contextualSpacing/>
              <w:mirrorIndents/>
              <w:jc w:val="both"/>
              <w:rPr>
                <w:rFonts w:ascii="Times New Roman" w:hAnsi="Times New Roman"/>
                <w:color w:val="000000" w:themeColor="text1"/>
                <w:sz w:val="24"/>
                <w:szCs w:val="24"/>
              </w:rPr>
            </w:pPr>
            <w:r w:rsidRPr="004F21CC">
              <w:rPr>
                <w:rFonts w:ascii="Times New Roman" w:hAnsi="Times New Roman"/>
                <w:color w:val="000000" w:themeColor="text1"/>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Оборудование, спортивный инвентарь и экипировка по виду спорта</w:t>
            </w:r>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60/100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декабрь-май</w:t>
            </w:r>
          </w:p>
        </w:tc>
        <w:tc>
          <w:tcPr>
            <w:tcW w:w="7347" w:type="dxa"/>
            <w:hideMark/>
          </w:tcPr>
          <w:p w:rsidR="00FC1C30" w:rsidRPr="004F21CC" w:rsidRDefault="00FC1C30" w:rsidP="00833B36">
            <w:pPr>
              <w:tabs>
                <w:tab w:val="left" w:pos="525"/>
                <w:tab w:val="left" w:pos="5812"/>
              </w:tabs>
              <w:ind w:left="57"/>
              <w:contextualSpacing/>
              <w:mirrorIndents/>
              <w:jc w:val="both"/>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FC1C30" w:rsidRPr="004F21CC" w:rsidTr="00833B36">
        <w:tc>
          <w:tcPr>
            <w:tcW w:w="2405" w:type="dxa"/>
            <w:vMerge/>
            <w:vAlign w:val="center"/>
            <w:hideMark/>
          </w:tcPr>
          <w:p w:rsidR="00FC1C30" w:rsidRPr="004F21CC" w:rsidRDefault="00FC1C30" w:rsidP="00833B36">
            <w:pPr>
              <w:tabs>
                <w:tab w:val="left" w:pos="525"/>
              </w:tabs>
              <w:rPr>
                <w:rFonts w:ascii="Times New Roman" w:hAnsi="Times New Roman"/>
                <w:color w:val="000000" w:themeColor="text1"/>
                <w:sz w:val="24"/>
                <w:szCs w:val="24"/>
              </w:rPr>
            </w:pPr>
          </w:p>
        </w:tc>
        <w:tc>
          <w:tcPr>
            <w:tcW w:w="2693"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Правила вида спорта</w:t>
            </w:r>
          </w:p>
        </w:tc>
        <w:tc>
          <w:tcPr>
            <w:tcW w:w="1134"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60/160</w:t>
            </w:r>
          </w:p>
        </w:tc>
        <w:tc>
          <w:tcPr>
            <w:tcW w:w="1560" w:type="dxa"/>
            <w:vAlign w:val="center"/>
            <w:hideMark/>
          </w:tcPr>
          <w:p w:rsidR="00FC1C30" w:rsidRPr="004F21CC" w:rsidRDefault="00FC1C30" w:rsidP="00833B36">
            <w:pPr>
              <w:tabs>
                <w:tab w:val="left" w:pos="525"/>
                <w:tab w:val="left" w:pos="5812"/>
              </w:tabs>
              <w:ind w:left="57"/>
              <w:contextualSpacing/>
              <w:mirrorIndents/>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декабрь-май</w:t>
            </w:r>
          </w:p>
        </w:tc>
        <w:tc>
          <w:tcPr>
            <w:tcW w:w="7347" w:type="dxa"/>
            <w:hideMark/>
          </w:tcPr>
          <w:p w:rsidR="00FC1C30" w:rsidRPr="004F21CC" w:rsidRDefault="00FC1C30" w:rsidP="00833B36">
            <w:pPr>
              <w:tabs>
                <w:tab w:val="left" w:pos="525"/>
                <w:tab w:val="left" w:pos="5812"/>
              </w:tabs>
              <w:ind w:left="57"/>
              <w:contextualSpacing/>
              <w:mirrorIndents/>
              <w:jc w:val="both"/>
              <w:rPr>
                <w:rFonts w:ascii="Times New Roman" w:hAnsi="Times New Roman"/>
                <w:color w:val="000000" w:themeColor="text1"/>
                <w:sz w:val="24"/>
                <w:szCs w:val="24"/>
              </w:rPr>
            </w:pPr>
            <w:r w:rsidRPr="004F21CC">
              <w:rPr>
                <w:rFonts w:ascii="Times New Roman" w:hAnsi="Times New Roman"/>
                <w:color w:val="000000" w:themeColor="text1"/>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rsidR="00FC1C30" w:rsidRPr="004F21CC" w:rsidRDefault="00FC1C30" w:rsidP="00FC1C30">
      <w:pPr>
        <w:spacing w:after="0" w:line="240" w:lineRule="auto"/>
        <w:contextualSpacing/>
        <w:rPr>
          <w:rFonts w:ascii="Times New Roman" w:hAnsi="Times New Roman"/>
          <w:b/>
          <w:color w:val="000000" w:themeColor="text1"/>
          <w:sz w:val="28"/>
          <w:szCs w:val="28"/>
          <w:lang w:val="en-US"/>
        </w:rPr>
        <w:sectPr w:rsidR="00FC1C30" w:rsidRPr="004F21CC" w:rsidSect="00833B36">
          <w:pgSz w:w="16838" w:h="11906" w:orient="landscape"/>
          <w:pgMar w:top="850" w:right="1134" w:bottom="1701" w:left="1134" w:header="709" w:footer="709" w:gutter="0"/>
          <w:pgNumType w:start="40"/>
          <w:cols w:space="720"/>
          <w:titlePg/>
          <w:docGrid w:linePitch="299"/>
        </w:sectPr>
      </w:pPr>
    </w:p>
    <w:p w:rsidR="00FC1C30" w:rsidRPr="004F21CC" w:rsidRDefault="00FC1C30" w:rsidP="00FC1C30">
      <w:pPr>
        <w:spacing w:after="0" w:line="240" w:lineRule="auto"/>
        <w:contextualSpacing/>
        <w:jc w:val="center"/>
        <w:rPr>
          <w:rFonts w:ascii="Times New Roman" w:hAnsi="Times New Roman"/>
          <w:b/>
          <w:color w:val="000000" w:themeColor="text1"/>
          <w:sz w:val="28"/>
          <w:szCs w:val="28"/>
        </w:rPr>
      </w:pPr>
      <w:r w:rsidRPr="004F21CC">
        <w:rPr>
          <w:rFonts w:ascii="Times New Roman" w:hAnsi="Times New Roman"/>
          <w:b/>
          <w:color w:val="000000" w:themeColor="text1"/>
          <w:sz w:val="28"/>
          <w:szCs w:val="28"/>
          <w:lang w:val="en-US"/>
        </w:rPr>
        <w:lastRenderedPageBreak/>
        <w:t>V</w:t>
      </w:r>
      <w:r w:rsidRPr="004F21CC">
        <w:rPr>
          <w:rFonts w:ascii="Times New Roman" w:hAnsi="Times New Roman"/>
          <w:b/>
          <w:color w:val="000000" w:themeColor="text1"/>
          <w:sz w:val="28"/>
          <w:szCs w:val="28"/>
        </w:rPr>
        <w:t xml:space="preserve">. Особенности осуществления спортивной подготовки по отдельным спортивным дисциплинам </w:t>
      </w:r>
    </w:p>
    <w:p w:rsidR="00FC1C30" w:rsidRPr="004F21CC" w:rsidRDefault="00FC1C30" w:rsidP="00FC1C30">
      <w:pPr>
        <w:spacing w:after="0" w:line="240" w:lineRule="auto"/>
        <w:contextualSpacing/>
        <w:jc w:val="center"/>
        <w:rPr>
          <w:rFonts w:ascii="Times New Roman" w:hAnsi="Times New Roman"/>
          <w:color w:val="000000" w:themeColor="text1"/>
          <w:sz w:val="20"/>
          <w:szCs w:val="20"/>
        </w:rPr>
      </w:pPr>
    </w:p>
    <w:p w:rsidR="00FC1C30" w:rsidRPr="004F21CC" w:rsidRDefault="00FC1C30" w:rsidP="00FC1C30">
      <w:pPr>
        <w:pStyle w:val="aa"/>
        <w:numPr>
          <w:ilvl w:val="0"/>
          <w:numId w:val="5"/>
        </w:numPr>
        <w:tabs>
          <w:tab w:val="left" w:pos="1276"/>
        </w:tabs>
        <w:spacing w:after="0" w:line="240" w:lineRule="auto"/>
        <w:ind w:left="0" w:firstLine="709"/>
        <w:jc w:val="both"/>
        <w:rPr>
          <w:rFonts w:ascii="Times New Roman" w:hAnsi="Times New Roman" w:cs="Times New Roman"/>
          <w:b/>
          <w:color w:val="000000" w:themeColor="text1"/>
          <w:sz w:val="28"/>
          <w:szCs w:val="28"/>
        </w:rPr>
      </w:pPr>
      <w:r w:rsidRPr="004F21CC">
        <w:rPr>
          <w:rFonts w:ascii="Times New Roman" w:eastAsiaTheme="minorHAnsi" w:hAnsi="Times New Roman" w:cs="Times New Roman"/>
          <w:b/>
          <w:color w:val="000000" w:themeColor="text1"/>
          <w:sz w:val="28"/>
          <w:szCs w:val="28"/>
          <w:lang w:eastAsia="en-US"/>
        </w:rPr>
        <w:t>К особенностям осуществления спортивной подготовки по спортивным дисциплинам вида спорта «хоккей»</w:t>
      </w:r>
    </w:p>
    <w:p w:rsidR="00FC1C30" w:rsidRPr="004F21CC" w:rsidRDefault="00FC1C30" w:rsidP="00FC1C30">
      <w:pPr>
        <w:pStyle w:val="aa"/>
        <w:tabs>
          <w:tab w:val="left" w:pos="1276"/>
        </w:tabs>
        <w:spacing w:after="0" w:line="240" w:lineRule="auto"/>
        <w:ind w:left="709"/>
        <w:jc w:val="both"/>
        <w:rPr>
          <w:rFonts w:ascii="Times New Roman" w:hAnsi="Times New Roman" w:cs="Times New Roman"/>
          <w:color w:val="000000" w:themeColor="text1"/>
          <w:sz w:val="28"/>
          <w:szCs w:val="28"/>
        </w:rPr>
      </w:pPr>
    </w:p>
    <w:p w:rsidR="00FC1C30" w:rsidRPr="004F21CC" w:rsidRDefault="00FC1C30" w:rsidP="00FC1C30">
      <w:pPr>
        <w:autoSpaceDE w:val="0"/>
        <w:autoSpaceDN w:val="0"/>
        <w:adjustRightInd w:val="0"/>
        <w:spacing w:after="0" w:line="240" w:lineRule="auto"/>
        <w:jc w:val="center"/>
        <w:rPr>
          <w:rFonts w:ascii="Times New Roman" w:eastAsia="Calibri" w:hAnsi="Times New Roman"/>
          <w:color w:val="000000" w:themeColor="text1"/>
          <w:sz w:val="28"/>
          <w:szCs w:val="28"/>
        </w:rPr>
      </w:pPr>
      <w:r w:rsidRPr="004F21CC">
        <w:rPr>
          <w:rFonts w:ascii="Times New Roman" w:eastAsia="Calibri" w:hAnsi="Times New Roman"/>
          <w:color w:val="000000" w:themeColor="text1"/>
          <w:sz w:val="28"/>
          <w:szCs w:val="28"/>
        </w:rPr>
        <w:t>Рекомендации для лиц, проходящих спортивную подготовку, с учетом спортивной специализации (вратарь, защитник, нападающий)</w:t>
      </w:r>
    </w:p>
    <w:p w:rsidR="00FC1C30" w:rsidRPr="004F21CC" w:rsidRDefault="00FC1C30" w:rsidP="00FC1C30">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Рекомендации для лиц, проходящих спортивную подготовку, с учетом спортивной специализации (вратарь, защитник, нападающий) основаны на общих и специальных закономерностях построения тренировочного процесса. Иными словами, эффективность тренировочного процесса определяется двумя важными составляющими: закономерностями адаптации к психофизиологическим воздействиям и современными методическими принципами и технологиями построения спортивной тренировки в хоккее. Согласно общим закономерностям адаптации выделяется несколько базовых принципов построения тренировочного процесса:</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первый принцип – организм функционирует как целостный механизм и формирует конкретные двигательные акты в строгом соответствии с условиями, в которые он поставлен;</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второй принцип – любой вид деятельности организма является специфичным как по внешним ее параметрам, так и по внутренним (структурно-функциональным) характеристикам функционирования организма;</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 xml:space="preserve">третий принцип – изменения структурно-функциональных характеристик, определяющих повышение уровня работоспособности и специальной тренированности хоккеиста, требуют воздействия на соответствующие физиологические системы; </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четвертый принцип – характер и направленность адаптационных изменений в организме спортсмена всегда определяются специфическими особенностями осуществляемой им тренировочной деятельности (энергетические затраты, особенности двигательных актов, процессы восстановления);</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пятый принцип – устойчивые функциональные системы, обеспечивающие специализированные двигательные акты, формируются в результате многократного воспроизведения базовых движений и технических приемов.</w:t>
      </w:r>
    </w:p>
    <w:p w:rsidR="00FC1C30" w:rsidRPr="004F21CC" w:rsidRDefault="00FC1C30" w:rsidP="00FC1C30">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Вышеназванные принципы являются исключительно важными как для освоения хоккеистами технических элементов и приемов, так и повышения уровня специальной тренированности.</w:t>
      </w:r>
    </w:p>
    <w:p w:rsidR="00FC1C30" w:rsidRPr="004F21CC" w:rsidRDefault="00FC1C30" w:rsidP="00FC1C30">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Обучение хоккеистов техническим приемам осуществляется в соответствии с закономерностями формирования двигательного навыка:</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 xml:space="preserve">двигательный навык формируется неравномерно, что выражается в разной мере качественного и количественных характеристик в отдельные </w:t>
      </w:r>
      <w:r w:rsidRPr="004F21CC">
        <w:rPr>
          <w:rFonts w:ascii="Times New Roman" w:eastAsiaTheme="minorHAnsi" w:hAnsi="Times New Roman" w:cs="Times New Roman"/>
          <w:color w:val="000000" w:themeColor="text1"/>
          <w:sz w:val="28"/>
          <w:szCs w:val="28"/>
          <w:lang w:eastAsia="en-US"/>
        </w:rPr>
        <w:lastRenderedPageBreak/>
        <w:t>фазы его формирования: быстрый прирост показателей в начале освоения, замедление в последующих фазах с одновременным ростом качественных характеристик;</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proofErr w:type="gramStart"/>
      <w:r w:rsidRPr="004F21CC">
        <w:rPr>
          <w:rFonts w:ascii="Times New Roman" w:eastAsiaTheme="minorHAnsi" w:hAnsi="Times New Roman" w:cs="Times New Roman"/>
          <w:color w:val="000000" w:themeColor="text1"/>
          <w:sz w:val="28"/>
          <w:szCs w:val="28"/>
          <w:lang w:eastAsia="en-US"/>
        </w:rPr>
        <w:t>снижение качества и темпов освоения двигательного, так называемое «плато», обусловлены комплексом «внутренних» и «внешних» причин: незавершенность адаптационных процессов, отсутствие устойчивого функционально-структурного следа и неэффективность методики обучения и тренировки;</w:t>
      </w:r>
      <w:proofErr w:type="gramEnd"/>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в результате полного прекращения повторения или использования навыка в решении двигательных задач, происходит элиминация функциональных систем организма, обеспечивающих реализацию навыка;</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процесс совершенствования навыка является потенциально безграничным при наличии и сбалансированности «внутренних» и «внешних» ресурсов;</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в процессе формирования и совершенствования двигательного навыка возможно проявления, так называемого эффекта «переноса», который может иметь как положительное, нейтральное так и отрицательное влияние на формирование другого навыка.</w:t>
      </w:r>
    </w:p>
    <w:p w:rsidR="00FC1C30" w:rsidRPr="004F21CC" w:rsidRDefault="00FC1C30" w:rsidP="00FC1C30">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Рассматривая практические рекомендации по построению тренировочного процесса хоккеистов с учетом спортивной специализации, выделим наиболее важные:</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на этапе начальной подготовки должны использоваться средства и методы, обеспечивающие приоритет универсализации хоккеистов над специализацией, исключение составляет спортивная подготовка вратарей;</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специализация вратарей начинается с этапа начальной подготовки, с каждым новым сезоном в тренировочном процессе увеличивается объем специализированных средств подготовки;</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 xml:space="preserve">определение амплуа и специализацию хоккеистов рекомендуется начинать с 11-12 летнего возраста; </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 xml:space="preserve">установлено, что с 11-12 до 15 лет антропометрические параметры (масса тела, рост, длинна конечностей) оказывают влияние на выбор специализации – защитники обладают более высокими показателями длинны конечностей, массы, роста, </w:t>
      </w:r>
      <w:proofErr w:type="gramStart"/>
      <w:r w:rsidRPr="004F21CC">
        <w:rPr>
          <w:rFonts w:ascii="Times New Roman" w:eastAsiaTheme="minorHAnsi" w:hAnsi="Times New Roman" w:cs="Times New Roman"/>
          <w:color w:val="000000" w:themeColor="text1"/>
          <w:sz w:val="28"/>
          <w:szCs w:val="28"/>
          <w:lang w:eastAsia="en-US"/>
        </w:rPr>
        <w:t>масса-ростового</w:t>
      </w:r>
      <w:proofErr w:type="gramEnd"/>
      <w:r w:rsidRPr="004F21CC">
        <w:rPr>
          <w:rFonts w:ascii="Times New Roman" w:eastAsiaTheme="minorHAnsi" w:hAnsi="Times New Roman" w:cs="Times New Roman"/>
          <w:color w:val="000000" w:themeColor="text1"/>
          <w:sz w:val="28"/>
          <w:szCs w:val="28"/>
          <w:lang w:eastAsia="en-US"/>
        </w:rPr>
        <w:t xml:space="preserve"> индекса;</w:t>
      </w:r>
    </w:p>
    <w:p w:rsidR="00FC1C30" w:rsidRPr="004F21CC" w:rsidRDefault="00FC1C30" w:rsidP="00FC1C30">
      <w:pPr>
        <w:pStyle w:val="aa"/>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8"/>
          <w:szCs w:val="28"/>
          <w:lang w:eastAsia="en-US"/>
        </w:rPr>
      </w:pPr>
      <w:r w:rsidRPr="004F21CC">
        <w:rPr>
          <w:rFonts w:ascii="Times New Roman" w:eastAsiaTheme="minorHAnsi" w:hAnsi="Times New Roman" w:cs="Times New Roman"/>
          <w:color w:val="000000" w:themeColor="text1"/>
          <w:sz w:val="28"/>
          <w:szCs w:val="28"/>
          <w:lang w:eastAsia="en-US"/>
        </w:rPr>
        <w:t>после 15 лет антропометрические показатели хоккеистов отходят на второй план и уступают место специфическим качествам, определяющим эффективность соревновательной деятельности – оперативность мышления, техническая оснащенность, тактическая и теоретическая подготовленность, психологическая устойчивость, игровой интеллект.</w:t>
      </w:r>
    </w:p>
    <w:p w:rsidR="00FC1C30" w:rsidRPr="004F21CC" w:rsidRDefault="00FC1C30" w:rsidP="00FC1C30">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 xml:space="preserve">Очевидно, что преимущество одного хоккеиста над другим достигается при более высоком уровне «игровых» качеств, только при соответствующем уровне специальной физической подготовленности. Начиная с этапа совершенствования спортивного мастерства в тренировочный процесс хоккеистов должны включаться упражнения, обеспечивающие техническую, </w:t>
      </w:r>
      <w:r w:rsidRPr="004F21CC">
        <w:rPr>
          <w:rFonts w:ascii="Times New Roman" w:eastAsiaTheme="minorHAnsi" w:hAnsi="Times New Roman"/>
          <w:color w:val="000000" w:themeColor="text1"/>
          <w:sz w:val="28"/>
          <w:szCs w:val="28"/>
          <w:lang w:eastAsia="en-US"/>
        </w:rPr>
        <w:lastRenderedPageBreak/>
        <w:t xml:space="preserve">тактическую, а также интегральную подготовку с учетом амплуа. Применительно к физической подготовке необходимо отметить, что для защитников акцент должен делаться на повышение силовых возможностей. Для нападающих в большей степени необходимы упражнения скоростно-силовой направленности. В тоже </w:t>
      </w:r>
      <w:proofErr w:type="gramStart"/>
      <w:r w:rsidRPr="004F21CC">
        <w:rPr>
          <w:rFonts w:ascii="Times New Roman" w:eastAsiaTheme="minorHAnsi" w:hAnsi="Times New Roman"/>
          <w:color w:val="000000" w:themeColor="text1"/>
          <w:sz w:val="28"/>
          <w:szCs w:val="28"/>
          <w:lang w:eastAsia="en-US"/>
        </w:rPr>
        <w:t>время</w:t>
      </w:r>
      <w:proofErr w:type="gramEnd"/>
      <w:r w:rsidRPr="004F21CC">
        <w:rPr>
          <w:rFonts w:ascii="Times New Roman" w:eastAsiaTheme="minorHAnsi" w:hAnsi="Times New Roman"/>
          <w:color w:val="000000" w:themeColor="text1"/>
          <w:sz w:val="28"/>
          <w:szCs w:val="28"/>
          <w:lang w:eastAsia="en-US"/>
        </w:rPr>
        <w:t xml:space="preserve"> учитывая тенденции универсализации соревновательной деятельности в хоккее, необходим рациональней подход к выбору тренировочных средств, учитывающий индивидуальные особенности хоккеиста.</w:t>
      </w:r>
    </w:p>
    <w:p w:rsidR="00FC1C30" w:rsidRPr="004F21CC" w:rsidRDefault="00FC1C30" w:rsidP="00FC1C30">
      <w:pPr>
        <w:autoSpaceDE w:val="0"/>
        <w:autoSpaceDN w:val="0"/>
        <w:adjustRightInd w:val="0"/>
        <w:spacing w:after="0" w:line="240" w:lineRule="auto"/>
        <w:jc w:val="center"/>
        <w:rPr>
          <w:rFonts w:ascii="Times New Roman" w:eastAsia="Calibri" w:hAnsi="Times New Roman"/>
          <w:b/>
          <w:color w:val="000000" w:themeColor="text1"/>
          <w:sz w:val="28"/>
          <w:szCs w:val="28"/>
        </w:rPr>
      </w:pPr>
    </w:p>
    <w:p w:rsidR="00FC1C30" w:rsidRPr="004F21CC" w:rsidRDefault="00FC1C30" w:rsidP="00FC1C30">
      <w:pPr>
        <w:autoSpaceDE w:val="0"/>
        <w:autoSpaceDN w:val="0"/>
        <w:adjustRightInd w:val="0"/>
        <w:spacing w:after="0" w:line="240" w:lineRule="auto"/>
        <w:contextualSpacing/>
        <w:jc w:val="center"/>
        <w:rPr>
          <w:rFonts w:ascii="Times New Roman" w:hAnsi="Times New Roman"/>
          <w:color w:val="000000" w:themeColor="text1"/>
          <w:sz w:val="20"/>
          <w:szCs w:val="20"/>
        </w:rPr>
      </w:pPr>
      <w:r w:rsidRPr="004F21CC">
        <w:rPr>
          <w:rFonts w:ascii="Times New Roman" w:hAnsi="Times New Roman"/>
          <w:b/>
          <w:color w:val="000000" w:themeColor="text1"/>
          <w:sz w:val="28"/>
          <w:szCs w:val="28"/>
          <w:lang w:val="en-US"/>
        </w:rPr>
        <w:t>VI</w:t>
      </w:r>
      <w:r w:rsidRPr="004F21CC">
        <w:rPr>
          <w:rFonts w:ascii="Times New Roman" w:hAnsi="Times New Roman"/>
          <w:b/>
          <w:color w:val="000000" w:themeColor="text1"/>
          <w:sz w:val="28"/>
          <w:szCs w:val="28"/>
        </w:rPr>
        <w:t>. Условия реализации дополнительной образовательной программы спортивной подготовки</w:t>
      </w:r>
    </w:p>
    <w:p w:rsidR="00FC1C30" w:rsidRPr="004F21CC" w:rsidRDefault="00FC1C30" w:rsidP="00FC1C30">
      <w:pPr>
        <w:spacing w:after="0" w:line="240" w:lineRule="auto"/>
        <w:contextualSpacing/>
        <w:jc w:val="both"/>
        <w:rPr>
          <w:rFonts w:ascii="Times New Roman" w:hAnsi="Times New Roman"/>
          <w:bCs/>
          <w:color w:val="000000" w:themeColor="text1"/>
          <w:sz w:val="28"/>
          <w:szCs w:val="28"/>
          <w:shd w:val="clear" w:color="auto" w:fill="FFFFFF"/>
        </w:rPr>
      </w:pPr>
    </w:p>
    <w:p w:rsidR="00FC1C30" w:rsidRPr="004F21CC" w:rsidRDefault="00FC1C30" w:rsidP="00FC1C30">
      <w:pPr>
        <w:pStyle w:val="aa"/>
        <w:numPr>
          <w:ilvl w:val="0"/>
          <w:numId w:val="6"/>
        </w:numPr>
        <w:tabs>
          <w:tab w:val="left" w:pos="142"/>
          <w:tab w:val="left" w:pos="1276"/>
        </w:tabs>
        <w:spacing w:after="0" w:line="240" w:lineRule="auto"/>
        <w:ind w:left="0" w:firstLine="709"/>
        <w:jc w:val="both"/>
        <w:rPr>
          <w:rFonts w:ascii="Times New Roman" w:hAnsi="Times New Roman" w:cs="Times New Roman"/>
          <w:b/>
          <w:color w:val="000000" w:themeColor="text1"/>
          <w:sz w:val="20"/>
          <w:szCs w:val="20"/>
        </w:rPr>
      </w:pPr>
      <w:r w:rsidRPr="004F21CC">
        <w:rPr>
          <w:rFonts w:ascii="Times New Roman" w:hAnsi="Times New Roman" w:cs="Times New Roman"/>
          <w:b/>
          <w:color w:val="000000" w:themeColor="text1"/>
          <w:sz w:val="28"/>
          <w:szCs w:val="28"/>
        </w:rPr>
        <w:t>Материально-технические условия реализации Программы по виду спорта «хоккей»</w:t>
      </w:r>
    </w:p>
    <w:p w:rsidR="00FC1C30" w:rsidRPr="004F21CC" w:rsidRDefault="00FC1C30" w:rsidP="00FC1C30">
      <w:pPr>
        <w:tabs>
          <w:tab w:val="left" w:pos="142"/>
          <w:tab w:val="left" w:pos="1276"/>
        </w:tabs>
        <w:spacing w:after="0" w:line="240" w:lineRule="auto"/>
        <w:jc w:val="both"/>
        <w:rPr>
          <w:rFonts w:ascii="Times New Roman" w:hAnsi="Times New Roman"/>
          <w:b/>
          <w:color w:val="000000" w:themeColor="text1"/>
          <w:sz w:val="20"/>
          <w:szCs w:val="20"/>
        </w:rPr>
      </w:pPr>
    </w:p>
    <w:p w:rsidR="00FC1C30" w:rsidRPr="004F21CC" w:rsidRDefault="00FC1C30" w:rsidP="00FC1C30">
      <w:pPr>
        <w:widowControl w:val="0"/>
        <w:spacing w:after="0" w:line="240" w:lineRule="auto"/>
        <w:ind w:firstLine="709"/>
        <w:contextualSpacing/>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Учреждение, осуществляющее спортивную подготовку по виду спорта «хоккей» имеет следующие объекты инфраструктуры:</w:t>
      </w:r>
    </w:p>
    <w:p w:rsidR="00FC1C30" w:rsidRPr="004F21CC" w:rsidRDefault="00FC1C30" w:rsidP="00FC1C30">
      <w:pPr>
        <w:pStyle w:val="aa"/>
        <w:widowControl w:val="0"/>
        <w:numPr>
          <w:ilvl w:val="0"/>
          <w:numId w:val="49"/>
        </w:numPr>
        <w:suppressAutoHyphens/>
        <w:spacing w:after="0" w:line="240" w:lineRule="auto"/>
        <w:ind w:left="0"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Ледовая арена;</w:t>
      </w:r>
    </w:p>
    <w:p w:rsidR="00FC1C30" w:rsidRPr="004F21CC" w:rsidRDefault="00FC1C30" w:rsidP="00FC1C30">
      <w:pPr>
        <w:pStyle w:val="aa"/>
        <w:widowControl w:val="0"/>
        <w:numPr>
          <w:ilvl w:val="0"/>
          <w:numId w:val="49"/>
        </w:numPr>
        <w:suppressAutoHyphens/>
        <w:spacing w:after="0" w:line="240" w:lineRule="auto"/>
        <w:ind w:left="0" w:firstLine="709"/>
        <w:jc w:val="both"/>
        <w:rPr>
          <w:rFonts w:ascii="Times New Roman" w:hAnsi="Times New Roman"/>
          <w:color w:val="000000" w:themeColor="text1"/>
          <w:sz w:val="28"/>
          <w:szCs w:val="28"/>
        </w:rPr>
      </w:pPr>
      <w:r w:rsidRPr="004F21CC">
        <w:rPr>
          <w:rFonts w:ascii="Times New Roman" w:hAnsi="Times New Roman" w:cs="Times New Roman"/>
          <w:color w:val="000000" w:themeColor="text1"/>
          <w:sz w:val="28"/>
          <w:szCs w:val="28"/>
        </w:rPr>
        <w:t>Тренажерный зал;</w:t>
      </w:r>
    </w:p>
    <w:p w:rsidR="00FC1C30" w:rsidRPr="004F21CC" w:rsidRDefault="00FC1C30" w:rsidP="00FC1C30">
      <w:pPr>
        <w:pStyle w:val="aa"/>
        <w:widowControl w:val="0"/>
        <w:numPr>
          <w:ilvl w:val="0"/>
          <w:numId w:val="49"/>
        </w:numPr>
        <w:suppressAutoHyphens/>
        <w:spacing w:after="0" w:line="240" w:lineRule="auto"/>
        <w:ind w:left="0" w:firstLine="709"/>
        <w:jc w:val="both"/>
        <w:rPr>
          <w:rFonts w:ascii="Times New Roman" w:hAnsi="Times New Roman"/>
          <w:color w:val="000000" w:themeColor="text1"/>
          <w:sz w:val="28"/>
          <w:szCs w:val="28"/>
        </w:rPr>
      </w:pPr>
      <w:r w:rsidRPr="004F21CC">
        <w:rPr>
          <w:rFonts w:ascii="Times New Roman" w:hAnsi="Times New Roman" w:cs="Times New Roman"/>
          <w:color w:val="000000" w:themeColor="text1"/>
          <w:sz w:val="28"/>
          <w:szCs w:val="28"/>
        </w:rPr>
        <w:t>Универсальный спортивный зал;</w:t>
      </w:r>
    </w:p>
    <w:p w:rsidR="00FC1C30" w:rsidRPr="004F21CC" w:rsidRDefault="00FC1C30" w:rsidP="00FC1C30">
      <w:pPr>
        <w:pStyle w:val="aa"/>
        <w:widowControl w:val="0"/>
        <w:numPr>
          <w:ilvl w:val="0"/>
          <w:numId w:val="49"/>
        </w:numPr>
        <w:suppressAutoHyphens/>
        <w:spacing w:after="0" w:line="240" w:lineRule="auto"/>
        <w:ind w:left="0"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Спортивный зал;</w:t>
      </w:r>
    </w:p>
    <w:p w:rsidR="00FC1C30" w:rsidRPr="004F21CC" w:rsidRDefault="00FC1C30" w:rsidP="00FC1C30">
      <w:pPr>
        <w:pStyle w:val="aa"/>
        <w:widowControl w:val="0"/>
        <w:numPr>
          <w:ilvl w:val="0"/>
          <w:numId w:val="49"/>
        </w:numPr>
        <w:suppressAutoHyphens/>
        <w:spacing w:after="0" w:line="240" w:lineRule="auto"/>
        <w:ind w:left="0"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Конференц-зал;</w:t>
      </w:r>
    </w:p>
    <w:p w:rsidR="00FC1C30" w:rsidRPr="004F21CC" w:rsidRDefault="00FC1C30" w:rsidP="00FC1C30">
      <w:pPr>
        <w:pStyle w:val="aa"/>
        <w:widowControl w:val="0"/>
        <w:numPr>
          <w:ilvl w:val="0"/>
          <w:numId w:val="49"/>
        </w:numPr>
        <w:suppressAutoHyphens/>
        <w:spacing w:after="0" w:line="240" w:lineRule="auto"/>
        <w:ind w:left="0" w:firstLine="709"/>
        <w:jc w:val="both"/>
        <w:rPr>
          <w:rFonts w:ascii="Times New Roman" w:hAnsi="Times New Roman"/>
          <w:color w:val="000000" w:themeColor="text1"/>
          <w:sz w:val="28"/>
          <w:szCs w:val="28"/>
        </w:rPr>
      </w:pPr>
      <w:r w:rsidRPr="004F21CC">
        <w:rPr>
          <w:rFonts w:ascii="Times New Roman" w:hAnsi="Times New Roman" w:cs="Times New Roman"/>
          <w:color w:val="000000" w:themeColor="text1"/>
          <w:sz w:val="28"/>
          <w:szCs w:val="28"/>
        </w:rPr>
        <w:t xml:space="preserve">Раздевалка, оборудованная достаточным количеством мебели и санузлом для личной гигиены </w:t>
      </w:r>
      <w:proofErr w:type="gramStart"/>
      <w:r w:rsidRPr="004F21CC">
        <w:rPr>
          <w:rFonts w:ascii="Times New Roman" w:hAnsi="Times New Roman" w:cs="Times New Roman"/>
          <w:color w:val="000000" w:themeColor="text1"/>
          <w:sz w:val="28"/>
          <w:szCs w:val="28"/>
        </w:rPr>
        <w:t>обучающихся</w:t>
      </w:r>
      <w:proofErr w:type="gramEnd"/>
      <w:r w:rsidRPr="004F21CC">
        <w:rPr>
          <w:rFonts w:ascii="Times New Roman" w:hAnsi="Times New Roman" w:cs="Times New Roman"/>
          <w:color w:val="000000" w:themeColor="text1"/>
          <w:sz w:val="28"/>
          <w:szCs w:val="28"/>
        </w:rPr>
        <w:t>;</w:t>
      </w:r>
    </w:p>
    <w:p w:rsidR="00FC1C30" w:rsidRPr="004F21CC" w:rsidRDefault="005C48BA" w:rsidP="00FC1C30">
      <w:pPr>
        <w:pStyle w:val="aa"/>
        <w:widowControl w:val="0"/>
        <w:numPr>
          <w:ilvl w:val="0"/>
          <w:numId w:val="49"/>
        </w:numPr>
        <w:suppressAutoHyphens/>
        <w:spacing w:after="0" w:line="240" w:lineRule="auto"/>
        <w:ind w:left="0" w:firstLine="709"/>
        <w:jc w:val="both"/>
        <w:rPr>
          <w:rFonts w:ascii="Times New Roman" w:hAnsi="Times New Roman"/>
          <w:color w:val="000000" w:themeColor="text1"/>
          <w:sz w:val="28"/>
          <w:szCs w:val="28"/>
        </w:rPr>
      </w:pPr>
      <w:proofErr w:type="gramStart"/>
      <w:r>
        <w:rPr>
          <w:rFonts w:ascii="Times New Roman" w:hAnsi="Times New Roman" w:cs="Times New Roman"/>
          <w:color w:val="000000" w:themeColor="text1"/>
          <w:sz w:val="28"/>
          <w:szCs w:val="28"/>
        </w:rPr>
        <w:t>Медицинский пункт</w:t>
      </w:r>
      <w:r w:rsidR="00FC1C30" w:rsidRPr="004F21CC">
        <w:rPr>
          <w:rFonts w:ascii="Times New Roman" w:hAnsi="Times New Roman" w:cs="Times New Roman"/>
          <w:color w:val="000000" w:themeColor="text1"/>
          <w:sz w:val="28"/>
          <w:szCs w:val="28"/>
        </w:rPr>
        <w:t xml:space="preserve"> </w:t>
      </w:r>
      <w:r w:rsidR="00FC1C30" w:rsidRPr="004F21CC">
        <w:rPr>
          <w:rFonts w:ascii="Times New Roman" w:eastAsia="Times New Roman" w:hAnsi="Times New Roman" w:cs="Times New Roman"/>
          <w:color w:val="000000" w:themeColor="text1"/>
          <w:sz w:val="28"/>
          <w:szCs w:val="28"/>
        </w:rPr>
        <w:t>оборудован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w:t>
      </w:r>
      <w:r>
        <w:rPr>
          <w:rFonts w:ascii="Times New Roman" w:eastAsia="Times New Roman" w:hAnsi="Times New Roman" w:cs="Times New Roman"/>
          <w:color w:val="000000" w:themeColor="text1"/>
          <w:sz w:val="28"/>
          <w:szCs w:val="28"/>
        </w:rPr>
        <w:t xml:space="preserve">, </w:t>
      </w:r>
      <w:r w:rsidR="00FC1C30" w:rsidRPr="004F21CC">
        <w:rPr>
          <w:rFonts w:ascii="Times New Roman" w:eastAsia="Times New Roman" w:hAnsi="Times New Roman" w:cs="Times New Roman"/>
          <w:color w:val="000000" w:themeColor="text1"/>
          <w:sz w:val="28"/>
          <w:szCs w:val="28"/>
        </w:rPr>
        <w:t>в том числе при подготовке и проведении физкультурных мероп</w:t>
      </w:r>
      <w:r>
        <w:rPr>
          <w:rFonts w:ascii="Times New Roman" w:eastAsia="Times New Roman" w:hAnsi="Times New Roman" w:cs="Times New Roman"/>
          <w:color w:val="000000" w:themeColor="text1"/>
          <w:sz w:val="28"/>
          <w:szCs w:val="28"/>
        </w:rPr>
        <w:t>риятий и спортивных мероприятий</w:t>
      </w:r>
      <w:r w:rsidR="00FC1C30" w:rsidRPr="004F21CC">
        <w:rPr>
          <w:rFonts w:ascii="Times New Roman" w:eastAsia="Times New Roman" w:hAnsi="Times New Roman" w:cs="Times New Roman"/>
          <w:color w:val="000000" w:themeColor="text1"/>
          <w:sz w:val="28"/>
          <w:szCs w:val="28"/>
        </w:rPr>
        <w:t>,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w:t>
      </w:r>
      <w:proofErr w:type="gramEnd"/>
      <w:r w:rsidR="00FC1C30" w:rsidRPr="004F21CC">
        <w:rPr>
          <w:rFonts w:ascii="Times New Roman" w:eastAsia="Times New Roman" w:hAnsi="Times New Roman" w:cs="Times New Roman"/>
          <w:color w:val="000000" w:themeColor="text1"/>
          <w:sz w:val="28"/>
          <w:szCs w:val="28"/>
        </w:rPr>
        <w:t xml:space="preserve"> физкультурно-спортивного комплекса «Готов к труду и обороне» (ГТО)» и форм медицинских заключений о допуске к участию физкультурных </w:t>
      </w:r>
      <w:r w:rsidR="00FC1C30" w:rsidRPr="004F21CC">
        <w:rPr>
          <w:rFonts w:ascii="Times New Roman" w:eastAsia="Times New Roman" w:hAnsi="Times New Roman" w:cs="Times New Roman"/>
          <w:color w:val="000000" w:themeColor="text1"/>
          <w:sz w:val="28"/>
          <w:szCs w:val="28"/>
        </w:rPr>
        <w:br/>
        <w:t>и спортивных мероприятиях» (</w:t>
      </w:r>
      <w:r w:rsidR="00FC1C30" w:rsidRPr="004F21CC">
        <w:rPr>
          <w:rFonts w:ascii="Times New Roman" w:hAnsi="Times New Roman" w:cs="Times New Roman"/>
          <w:color w:val="000000" w:themeColor="text1"/>
          <w:sz w:val="28"/>
          <w:szCs w:val="28"/>
        </w:rPr>
        <w:t>зарегистрирован Минюстом России</w:t>
      </w:r>
      <w:r w:rsidR="00FC1C30" w:rsidRPr="004F21CC">
        <w:rPr>
          <w:rFonts w:ascii="Times New Roman" w:eastAsia="Times New Roman" w:hAnsi="Times New Roman" w:cs="Times New Roman"/>
          <w:color w:val="000000" w:themeColor="text1"/>
          <w:sz w:val="28"/>
          <w:szCs w:val="28"/>
        </w:rPr>
        <w:t xml:space="preserve"> 03.12.2020, регистрационный № 61238)</w:t>
      </w:r>
      <w:r w:rsidR="00FC1C30" w:rsidRPr="004F21CC">
        <w:rPr>
          <w:rStyle w:val="3"/>
          <w:rFonts w:ascii="Times New Roman" w:hAnsi="Times New Roman" w:cs="Times New Roman"/>
          <w:color w:val="000000" w:themeColor="text1"/>
          <w:sz w:val="28"/>
          <w:szCs w:val="28"/>
        </w:rPr>
        <w:footnoteReference w:id="2"/>
      </w:r>
      <w:r w:rsidR="00FC1C30" w:rsidRPr="004F21CC">
        <w:rPr>
          <w:rFonts w:ascii="Times New Roman" w:hAnsi="Times New Roman" w:cs="Times New Roman"/>
          <w:color w:val="000000" w:themeColor="text1"/>
          <w:sz w:val="28"/>
          <w:szCs w:val="28"/>
        </w:rPr>
        <w:t xml:space="preserve">;Оборудование и спортивный инвентарь, необходимый </w:t>
      </w:r>
      <w:r w:rsidR="00FC1C30" w:rsidRPr="004F21CC">
        <w:rPr>
          <w:rFonts w:ascii="Times New Roman" w:hAnsi="Times New Roman" w:cs="Times New Roman"/>
          <w:color w:val="000000" w:themeColor="text1"/>
          <w:sz w:val="28"/>
          <w:szCs w:val="28"/>
        </w:rPr>
        <w:br/>
        <w:t xml:space="preserve">для прохождения спортивной подготовки по виду спорта «хоккей» представлены в таблицах </w:t>
      </w:r>
      <w:r w:rsidR="00FC1C30">
        <w:rPr>
          <w:rFonts w:ascii="Times New Roman" w:hAnsi="Times New Roman" w:cs="Times New Roman"/>
          <w:color w:val="000000" w:themeColor="text1"/>
          <w:sz w:val="28"/>
          <w:szCs w:val="28"/>
        </w:rPr>
        <w:t>22</w:t>
      </w:r>
      <w:r w:rsidR="00FC1C30" w:rsidRPr="004F21CC">
        <w:rPr>
          <w:rFonts w:ascii="Times New Roman" w:hAnsi="Times New Roman" w:cs="Times New Roman"/>
          <w:color w:val="000000" w:themeColor="text1"/>
          <w:sz w:val="28"/>
          <w:szCs w:val="28"/>
        </w:rPr>
        <w:t>-</w:t>
      </w:r>
      <w:r w:rsidR="00FC1C30">
        <w:rPr>
          <w:rFonts w:ascii="Times New Roman" w:hAnsi="Times New Roman" w:cs="Times New Roman"/>
          <w:color w:val="000000" w:themeColor="text1"/>
          <w:sz w:val="28"/>
          <w:szCs w:val="28"/>
        </w:rPr>
        <w:t>23</w:t>
      </w:r>
      <w:r w:rsidR="00FC1C30" w:rsidRPr="004F21CC">
        <w:rPr>
          <w:rFonts w:ascii="Times New Roman" w:hAnsi="Times New Roman" w:cs="Times New Roman"/>
          <w:color w:val="000000" w:themeColor="text1"/>
          <w:sz w:val="28"/>
          <w:szCs w:val="28"/>
        </w:rPr>
        <w:t>;</w:t>
      </w:r>
    </w:p>
    <w:p w:rsidR="00FC1C30" w:rsidRPr="004F21CC" w:rsidRDefault="00FC1C30" w:rsidP="00FC1C30">
      <w:pPr>
        <w:pStyle w:val="aa"/>
        <w:widowControl w:val="0"/>
        <w:numPr>
          <w:ilvl w:val="0"/>
          <w:numId w:val="49"/>
        </w:numPr>
        <w:suppressAutoHyphens/>
        <w:spacing w:after="0" w:line="240" w:lineRule="auto"/>
        <w:ind w:left="0" w:firstLine="709"/>
        <w:jc w:val="both"/>
        <w:rPr>
          <w:rFonts w:ascii="Times New Roman" w:hAnsi="Times New Roman"/>
          <w:color w:val="000000" w:themeColor="text1"/>
          <w:sz w:val="28"/>
          <w:szCs w:val="28"/>
        </w:rPr>
      </w:pPr>
      <w:r w:rsidRPr="004F21CC">
        <w:rPr>
          <w:rFonts w:ascii="Times New Roman" w:hAnsi="Times New Roman" w:cs="Times New Roman"/>
          <w:color w:val="000000" w:themeColor="text1"/>
          <w:sz w:val="28"/>
          <w:szCs w:val="28"/>
        </w:rPr>
        <w:t xml:space="preserve">Перечень необходимой спортивной экипировки для прохождения спортивной подготовки по виду спорта «хоккей» представлены в таблицах </w:t>
      </w:r>
      <w:r>
        <w:rPr>
          <w:rFonts w:ascii="Times New Roman" w:hAnsi="Times New Roman" w:cs="Times New Roman"/>
          <w:color w:val="000000" w:themeColor="text1"/>
          <w:sz w:val="28"/>
          <w:szCs w:val="28"/>
        </w:rPr>
        <w:t>24</w:t>
      </w:r>
      <w:r w:rsidRPr="004F21C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25</w:t>
      </w:r>
      <w:r w:rsidRPr="004F21CC">
        <w:rPr>
          <w:rFonts w:ascii="Times New Roman" w:hAnsi="Times New Roman" w:cs="Times New Roman"/>
          <w:color w:val="000000" w:themeColor="text1"/>
          <w:sz w:val="28"/>
          <w:szCs w:val="28"/>
        </w:rPr>
        <w:t>;</w:t>
      </w:r>
    </w:p>
    <w:p w:rsidR="00FC1C30" w:rsidRPr="004F21CC" w:rsidRDefault="00FC1C30" w:rsidP="00FC1C30">
      <w:pPr>
        <w:pStyle w:val="aa"/>
        <w:widowControl w:val="0"/>
        <w:numPr>
          <w:ilvl w:val="0"/>
          <w:numId w:val="49"/>
        </w:numPr>
        <w:suppressAutoHyphens/>
        <w:spacing w:after="0" w:line="240" w:lineRule="auto"/>
        <w:ind w:left="0" w:firstLine="709"/>
        <w:jc w:val="both"/>
        <w:rPr>
          <w:rFonts w:ascii="Times New Roman" w:hAnsi="Times New Roman"/>
          <w:color w:val="000000" w:themeColor="text1"/>
          <w:sz w:val="28"/>
          <w:szCs w:val="28"/>
        </w:rPr>
      </w:pPr>
      <w:r w:rsidRPr="004F21CC">
        <w:rPr>
          <w:rFonts w:ascii="Times New Roman" w:hAnsi="Times New Roman" w:cs="Times New Roman"/>
          <w:color w:val="000000" w:themeColor="text1"/>
          <w:sz w:val="28"/>
          <w:szCs w:val="28"/>
        </w:rPr>
        <w:lastRenderedPageBreak/>
        <w:t>Обеспечение обучающихся проездом к месту проведения спортивных мероприятий и обратно, питанием и проживанием в период проведения спортивных мероприятий осуществляется за счет средств учреждения в соответствии с Планом физкультурных и спортивных мероприятий отделений по видам спорта ОГАУ ДО «СШ «Кристалл»;</w:t>
      </w:r>
    </w:p>
    <w:p w:rsidR="00FC1C30" w:rsidRPr="004F21CC" w:rsidRDefault="00FC1C30" w:rsidP="00FC1C30">
      <w:pPr>
        <w:pStyle w:val="aa"/>
        <w:widowControl w:val="0"/>
        <w:numPr>
          <w:ilvl w:val="0"/>
          <w:numId w:val="49"/>
        </w:numPr>
        <w:suppressAutoHyphens/>
        <w:spacing w:after="0" w:line="240" w:lineRule="auto"/>
        <w:ind w:left="0" w:firstLine="709"/>
        <w:jc w:val="both"/>
        <w:rPr>
          <w:rFonts w:ascii="Times New Roman" w:hAnsi="Times New Roman"/>
          <w:color w:val="000000" w:themeColor="text1"/>
          <w:sz w:val="28"/>
          <w:szCs w:val="28"/>
        </w:rPr>
      </w:pPr>
      <w:r w:rsidRPr="004F21CC">
        <w:rPr>
          <w:rFonts w:ascii="Times New Roman" w:hAnsi="Times New Roman" w:cs="Times New Roman"/>
          <w:color w:val="000000" w:themeColor="text1"/>
          <w:sz w:val="28"/>
          <w:szCs w:val="28"/>
        </w:rPr>
        <w:t>Медицинское обеспечение обучающихся, в том числе организация систематического медицинского контроля осуществляется в соответствии с графиком ГБУЗ «СОВФД».</w:t>
      </w:r>
    </w:p>
    <w:p w:rsidR="00FC1C30" w:rsidRPr="004F21CC" w:rsidRDefault="00FC1C30" w:rsidP="00FC1C30">
      <w:pPr>
        <w:pStyle w:val="aa"/>
        <w:tabs>
          <w:tab w:val="left" w:pos="142"/>
          <w:tab w:val="left" w:pos="1276"/>
        </w:tabs>
        <w:spacing w:after="0" w:line="240" w:lineRule="auto"/>
        <w:ind w:left="709"/>
        <w:jc w:val="both"/>
        <w:rPr>
          <w:rFonts w:ascii="Times New Roman" w:hAnsi="Times New Roman" w:cs="Times New Roman"/>
          <w:color w:val="000000" w:themeColor="text1"/>
          <w:sz w:val="28"/>
          <w:szCs w:val="20"/>
        </w:rPr>
      </w:pPr>
    </w:p>
    <w:p w:rsidR="00FC1C30" w:rsidRPr="004F21CC" w:rsidRDefault="00FC1C30" w:rsidP="00FC1C30">
      <w:pPr>
        <w:pStyle w:val="ConsPlusNormal"/>
        <w:jc w:val="both"/>
        <w:rPr>
          <w:rFonts w:ascii="Times New Roman" w:hAnsi="Times New Roman" w:cs="Times New Roman"/>
          <w:b/>
          <w:color w:val="000000" w:themeColor="text1"/>
          <w:sz w:val="24"/>
          <w:szCs w:val="28"/>
        </w:rPr>
      </w:pPr>
      <w:bookmarkStart w:id="6" w:name="_Hlk91073231"/>
      <w:r w:rsidRPr="004F21CC">
        <w:rPr>
          <w:rFonts w:ascii="Times New Roman" w:hAnsi="Times New Roman" w:cs="Times New Roman"/>
          <w:b/>
          <w:color w:val="000000" w:themeColor="text1"/>
          <w:sz w:val="24"/>
          <w:szCs w:val="28"/>
        </w:rPr>
        <w:t xml:space="preserve">Таблица </w:t>
      </w:r>
      <w:r>
        <w:rPr>
          <w:rFonts w:ascii="Times New Roman" w:hAnsi="Times New Roman" w:cs="Times New Roman"/>
          <w:b/>
          <w:color w:val="000000" w:themeColor="text1"/>
          <w:sz w:val="24"/>
          <w:szCs w:val="28"/>
        </w:rPr>
        <w:t>22</w:t>
      </w:r>
      <w:r w:rsidRPr="004F21CC">
        <w:rPr>
          <w:rFonts w:ascii="Times New Roman" w:hAnsi="Times New Roman" w:cs="Times New Roman"/>
          <w:b/>
          <w:color w:val="000000" w:themeColor="text1"/>
          <w:sz w:val="24"/>
          <w:szCs w:val="28"/>
        </w:rPr>
        <w:t>. Обеспечение оборудованием и спортивным инвентарем, необходимыми для прохождения спортивной подготовки по виду спорта «хоккей»</w:t>
      </w:r>
    </w:p>
    <w:tbl>
      <w:tblPr>
        <w:tblW w:w="9351" w:type="dxa"/>
        <w:tblLayout w:type="fixed"/>
        <w:tblLook w:val="04A0" w:firstRow="1" w:lastRow="0" w:firstColumn="1" w:lastColumn="0" w:noHBand="0" w:noVBand="1"/>
      </w:tblPr>
      <w:tblGrid>
        <w:gridCol w:w="792"/>
        <w:gridCol w:w="5157"/>
        <w:gridCol w:w="1559"/>
        <w:gridCol w:w="1843"/>
      </w:tblGrid>
      <w:tr w:rsidR="00FC1C30" w:rsidRPr="004F21CC" w:rsidTr="00833B36">
        <w:trPr>
          <w:trHeight w:val="20"/>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6"/>
          <w:p w:rsidR="00FC1C30" w:rsidRPr="004F21CC" w:rsidRDefault="00FC1C30" w:rsidP="00833B36">
            <w:pPr>
              <w:pStyle w:val="TableParagraph"/>
              <w:tabs>
                <w:tab w:val="left" w:pos="806"/>
              </w:tabs>
              <w:ind w:left="97" w:right="15" w:firstLine="19"/>
              <w:jc w:val="center"/>
              <w:rPr>
                <w:color w:val="000000" w:themeColor="text1"/>
                <w:sz w:val="24"/>
                <w:szCs w:val="24"/>
              </w:rPr>
            </w:pPr>
            <w:r w:rsidRPr="004F21CC">
              <w:rPr>
                <w:color w:val="000000" w:themeColor="text1"/>
                <w:sz w:val="24"/>
                <w:szCs w:val="24"/>
              </w:rPr>
              <w:t xml:space="preserve">№ </w:t>
            </w:r>
            <w:proofErr w:type="gramStart"/>
            <w:r w:rsidRPr="004F21CC">
              <w:rPr>
                <w:color w:val="000000" w:themeColor="text1"/>
                <w:sz w:val="24"/>
                <w:szCs w:val="24"/>
              </w:rPr>
              <w:t>п</w:t>
            </w:r>
            <w:proofErr w:type="gramEnd"/>
            <w:r w:rsidRPr="004F21CC">
              <w:rPr>
                <w:color w:val="000000" w:themeColor="text1"/>
                <w:sz w:val="24"/>
                <w:szCs w:val="24"/>
              </w:rPr>
              <w:t>/п</w:t>
            </w:r>
          </w:p>
        </w:tc>
        <w:tc>
          <w:tcPr>
            <w:tcW w:w="5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jc w:val="center"/>
              <w:rPr>
                <w:color w:val="000000" w:themeColor="text1"/>
                <w:sz w:val="24"/>
                <w:szCs w:val="24"/>
              </w:rPr>
            </w:pPr>
            <w:r w:rsidRPr="004F21CC">
              <w:rPr>
                <w:color w:val="000000" w:themeColor="text1"/>
                <w:sz w:val="24"/>
                <w:szCs w:val="24"/>
              </w:rPr>
              <w:t>Наименование оборудования спортивного инвентаря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ind w:left="34" w:right="52"/>
              <w:jc w:val="center"/>
              <w:rPr>
                <w:color w:val="000000" w:themeColor="text1"/>
                <w:sz w:val="24"/>
                <w:szCs w:val="24"/>
              </w:rPr>
            </w:pPr>
            <w:r w:rsidRPr="004F21CC">
              <w:rPr>
                <w:color w:val="000000" w:themeColor="text1"/>
                <w:sz w:val="24"/>
                <w:szCs w:val="24"/>
              </w:rPr>
              <w:t>Единица измерения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ind w:left="34" w:right="49"/>
              <w:jc w:val="center"/>
              <w:rPr>
                <w:color w:val="000000" w:themeColor="text1"/>
                <w:sz w:val="24"/>
                <w:szCs w:val="24"/>
              </w:rPr>
            </w:pPr>
            <w:r w:rsidRPr="004F21CC">
              <w:rPr>
                <w:color w:val="000000" w:themeColor="text1"/>
                <w:sz w:val="24"/>
                <w:szCs w:val="24"/>
              </w:rPr>
              <w:t>Количество изделий</w:t>
            </w:r>
          </w:p>
        </w:tc>
      </w:tr>
      <w:tr w:rsidR="00FC1C30" w:rsidRPr="004F21CC" w:rsidTr="00833B36">
        <w:trPr>
          <w:trHeight w:val="20"/>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1.</w:t>
            </w:r>
          </w:p>
        </w:tc>
        <w:tc>
          <w:tcPr>
            <w:tcW w:w="5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Ворота для хоккея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r>
      <w:tr w:rsidR="00FC1C30" w:rsidRPr="004F21CC" w:rsidTr="00833B36">
        <w:trPr>
          <w:trHeight w:val="20"/>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2.</w:t>
            </w:r>
          </w:p>
        </w:tc>
        <w:tc>
          <w:tcPr>
            <w:tcW w:w="5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Мат гимнастический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4</w:t>
            </w:r>
          </w:p>
        </w:tc>
      </w:tr>
      <w:tr w:rsidR="00FC1C30" w:rsidRPr="004F21CC" w:rsidTr="00833B36">
        <w:trPr>
          <w:trHeight w:val="20"/>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3.</w:t>
            </w:r>
          </w:p>
        </w:tc>
        <w:tc>
          <w:tcPr>
            <w:tcW w:w="5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Мяч баскетбольный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4</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4.</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Мяч волейбольный</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4</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5.</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Мяч гандбольный</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4</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6.</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Мяч набивной (</w:t>
            </w:r>
            <w:proofErr w:type="spellStart"/>
            <w:r w:rsidRPr="004F21CC">
              <w:rPr>
                <w:rFonts w:ascii="Times New Roman" w:hAnsi="Times New Roman"/>
                <w:color w:val="000000" w:themeColor="text1"/>
                <w:sz w:val="24"/>
                <w:szCs w:val="24"/>
                <w:shd w:val="clear" w:color="auto" w:fill="FFFFFF"/>
              </w:rPr>
              <w:t>медицинбол</w:t>
            </w:r>
            <w:proofErr w:type="spellEnd"/>
            <w:r w:rsidRPr="004F21CC">
              <w:rPr>
                <w:rFonts w:ascii="Times New Roman" w:hAnsi="Times New Roman"/>
                <w:color w:val="000000" w:themeColor="text1"/>
                <w:sz w:val="24"/>
                <w:szCs w:val="24"/>
                <w:shd w:val="clear" w:color="auto" w:fill="FFFFFF"/>
              </w:rPr>
              <w:t>) (от 1 до 5 кг)</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комплект</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7.</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Мяч футбольный</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4</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8.</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Ограждение площадки (борта, сетка защитная)</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комплект</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9.</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Рулетка металлическая (50 м)</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5</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10.</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rPr>
              <w:t>Свисток судейский</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10</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11.</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Секундомер</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5</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12.</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Скамья гимнастическая</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4</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13.</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Станок для точки коньков</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14.</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Стенка гимнастическая</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r>
      <w:tr w:rsidR="00FC1C30" w:rsidRPr="004F21CC" w:rsidTr="00833B36">
        <w:trPr>
          <w:trHeight w:val="20"/>
        </w:trPr>
        <w:tc>
          <w:tcPr>
            <w:tcW w:w="792"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tabs>
                <w:tab w:val="left" w:pos="806"/>
              </w:tabs>
              <w:ind w:left="146" w:right="15"/>
              <w:contextualSpacing/>
              <w:jc w:val="center"/>
              <w:rPr>
                <w:color w:val="000000" w:themeColor="text1"/>
                <w:sz w:val="24"/>
                <w:szCs w:val="24"/>
              </w:rPr>
            </w:pPr>
            <w:r w:rsidRPr="004F21CC">
              <w:rPr>
                <w:color w:val="000000" w:themeColor="text1"/>
                <w:sz w:val="24"/>
                <w:szCs w:val="24"/>
              </w:rPr>
              <w:t>15.</w:t>
            </w:r>
          </w:p>
        </w:tc>
        <w:tc>
          <w:tcPr>
            <w:tcW w:w="5157"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Шайба</w:t>
            </w:r>
          </w:p>
        </w:tc>
        <w:tc>
          <w:tcPr>
            <w:tcW w:w="1559"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184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60</w:t>
            </w:r>
          </w:p>
        </w:tc>
      </w:tr>
    </w:tbl>
    <w:p w:rsidR="00FC1C30" w:rsidRPr="004F21CC" w:rsidRDefault="00FC1C30" w:rsidP="00FC1C30">
      <w:pPr>
        <w:pStyle w:val="ConsPlusNormal"/>
        <w:jc w:val="right"/>
        <w:outlineLvl w:val="1"/>
        <w:rPr>
          <w:rFonts w:ascii="Times New Roman" w:hAnsi="Times New Roman" w:cs="Times New Roman"/>
          <w:color w:val="000000" w:themeColor="text1"/>
          <w:sz w:val="28"/>
          <w:szCs w:val="28"/>
        </w:rPr>
      </w:pPr>
    </w:p>
    <w:p w:rsidR="00FC1C30" w:rsidRPr="004F21CC" w:rsidRDefault="00FC1C30" w:rsidP="00FC1C30">
      <w:pPr>
        <w:pStyle w:val="ConsPlusNormal"/>
        <w:jc w:val="center"/>
        <w:outlineLvl w:val="1"/>
        <w:rPr>
          <w:rFonts w:ascii="Times New Roman" w:hAnsi="Times New Roman" w:cs="Times New Roman"/>
          <w:color w:val="000000" w:themeColor="text1"/>
          <w:sz w:val="28"/>
          <w:szCs w:val="28"/>
        </w:rPr>
        <w:sectPr w:rsidR="00FC1C30" w:rsidRPr="004F21CC" w:rsidSect="00833B36">
          <w:pgSz w:w="11906" w:h="16838"/>
          <w:pgMar w:top="1134" w:right="850" w:bottom="1134" w:left="1701" w:header="709" w:footer="709" w:gutter="0"/>
          <w:pgNumType w:start="44"/>
          <w:cols w:space="720"/>
          <w:titlePg/>
          <w:docGrid w:linePitch="299"/>
        </w:sectPr>
      </w:pPr>
    </w:p>
    <w:p w:rsidR="00FC1C30" w:rsidRPr="004F21CC" w:rsidRDefault="00FC1C30" w:rsidP="00FC1C30">
      <w:pPr>
        <w:pStyle w:val="ConsPlusNormal"/>
        <w:jc w:val="both"/>
        <w:outlineLvl w:val="1"/>
        <w:rPr>
          <w:rFonts w:ascii="Times New Roman" w:hAnsi="Times New Roman" w:cs="Times New Roman"/>
          <w:b/>
          <w:color w:val="000000" w:themeColor="text1"/>
          <w:sz w:val="28"/>
          <w:szCs w:val="28"/>
        </w:rPr>
      </w:pPr>
      <w:r w:rsidRPr="004F21CC">
        <w:rPr>
          <w:rFonts w:ascii="Times New Roman" w:hAnsi="Times New Roman" w:cs="Times New Roman"/>
          <w:b/>
          <w:color w:val="000000" w:themeColor="text1"/>
          <w:sz w:val="24"/>
          <w:szCs w:val="28"/>
        </w:rPr>
        <w:lastRenderedPageBreak/>
        <w:t xml:space="preserve">Таблица </w:t>
      </w:r>
      <w:r>
        <w:rPr>
          <w:rFonts w:ascii="Times New Roman" w:hAnsi="Times New Roman" w:cs="Times New Roman"/>
          <w:b/>
          <w:color w:val="000000" w:themeColor="text1"/>
          <w:sz w:val="24"/>
          <w:szCs w:val="28"/>
        </w:rPr>
        <w:t>23</w:t>
      </w:r>
      <w:r w:rsidRPr="004F21CC">
        <w:rPr>
          <w:rFonts w:ascii="Times New Roman" w:hAnsi="Times New Roman" w:cs="Times New Roman"/>
          <w:b/>
          <w:color w:val="000000" w:themeColor="text1"/>
          <w:sz w:val="24"/>
          <w:szCs w:val="28"/>
        </w:rPr>
        <w:t>. Обеспечение спортивным инвентарем, необходимыми для прохождения спортивной подготовки по виду спорта «хоккей»</w:t>
      </w:r>
    </w:p>
    <w:tbl>
      <w:tblPr>
        <w:tblW w:w="14266" w:type="dxa"/>
        <w:tblLayout w:type="fixed"/>
        <w:tblLook w:val="04A0" w:firstRow="1" w:lastRow="0" w:firstColumn="1" w:lastColumn="0" w:noHBand="0" w:noVBand="1"/>
      </w:tblPr>
      <w:tblGrid>
        <w:gridCol w:w="573"/>
        <w:gridCol w:w="2837"/>
        <w:gridCol w:w="1324"/>
        <w:gridCol w:w="2118"/>
        <w:gridCol w:w="798"/>
        <w:gridCol w:w="850"/>
        <w:gridCol w:w="851"/>
        <w:gridCol w:w="992"/>
        <w:gridCol w:w="992"/>
        <w:gridCol w:w="1276"/>
        <w:gridCol w:w="752"/>
        <w:gridCol w:w="903"/>
      </w:tblGrid>
      <w:tr w:rsidR="00FC1C30" w:rsidRPr="004F21CC" w:rsidTr="00833B36">
        <w:trPr>
          <w:trHeight w:val="69"/>
        </w:trPr>
        <w:tc>
          <w:tcPr>
            <w:tcW w:w="1426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ConsPlusNormal"/>
              <w:ind w:right="-109"/>
              <w:jc w:val="center"/>
              <w:outlineLvl w:val="1"/>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Спортивный инвентарь, передаваемый в индивидуальное пользование</w:t>
            </w:r>
          </w:p>
        </w:tc>
      </w:tr>
      <w:tr w:rsidR="00FC1C30" w:rsidRPr="004F21CC" w:rsidTr="00833B36">
        <w:trPr>
          <w:cantSplit/>
          <w:trHeight w:val="69"/>
        </w:trPr>
        <w:tc>
          <w:tcPr>
            <w:tcW w:w="573"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r w:rsidRPr="004F21CC">
              <w:rPr>
                <w:rFonts w:ascii="Times New Roman" w:hAnsi="Times New Roman"/>
                <w:color w:val="000000" w:themeColor="text1"/>
                <w:sz w:val="24"/>
                <w:szCs w:val="24"/>
              </w:rPr>
              <w:br/>
            </w:r>
            <w:proofErr w:type="gramStart"/>
            <w:r w:rsidRPr="004F21CC">
              <w:rPr>
                <w:rFonts w:ascii="Times New Roman" w:hAnsi="Times New Roman"/>
                <w:color w:val="000000" w:themeColor="text1"/>
                <w:sz w:val="24"/>
                <w:szCs w:val="24"/>
              </w:rPr>
              <w:t>п</w:t>
            </w:r>
            <w:proofErr w:type="gramEnd"/>
            <w:r w:rsidRPr="004F21CC">
              <w:rPr>
                <w:rFonts w:ascii="Times New Roman" w:hAnsi="Times New Roman"/>
                <w:color w:val="000000" w:themeColor="text1"/>
                <w:sz w:val="24"/>
                <w:szCs w:val="24"/>
              </w:rPr>
              <w:t>/п</w:t>
            </w:r>
          </w:p>
        </w:tc>
        <w:tc>
          <w:tcPr>
            <w:tcW w:w="2837"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 xml:space="preserve">Наименование </w:t>
            </w:r>
          </w:p>
        </w:tc>
        <w:tc>
          <w:tcPr>
            <w:tcW w:w="1324"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Единица измерения</w:t>
            </w:r>
          </w:p>
        </w:tc>
        <w:tc>
          <w:tcPr>
            <w:tcW w:w="2118" w:type="dxa"/>
            <w:vMerge w:val="restart"/>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Расчетная единица</w:t>
            </w:r>
          </w:p>
        </w:tc>
        <w:tc>
          <w:tcPr>
            <w:tcW w:w="74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tabs>
                <w:tab w:val="center" w:pos="4241"/>
              </w:tabs>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Этапы спортивной подготовки</w:t>
            </w:r>
          </w:p>
        </w:tc>
      </w:tr>
      <w:tr w:rsidR="00FC1C30" w:rsidRPr="004F21CC" w:rsidTr="00833B36">
        <w:trPr>
          <w:cantSplit/>
          <w:trHeight w:val="836"/>
        </w:trPr>
        <w:tc>
          <w:tcPr>
            <w:tcW w:w="573"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rPr>
                <w:rFonts w:ascii="Times New Roman" w:hAnsi="Times New Roman"/>
                <w:color w:val="000000" w:themeColor="text1"/>
                <w:sz w:val="24"/>
                <w:szCs w:val="24"/>
              </w:rPr>
            </w:pPr>
          </w:p>
        </w:tc>
        <w:tc>
          <w:tcPr>
            <w:tcW w:w="283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rPr>
                <w:rFonts w:ascii="Times New Roman" w:hAnsi="Times New Roman"/>
                <w:color w:val="000000" w:themeColor="text1"/>
                <w:sz w:val="24"/>
                <w:szCs w:val="24"/>
              </w:rPr>
            </w:pPr>
          </w:p>
        </w:tc>
        <w:tc>
          <w:tcPr>
            <w:tcW w:w="1324"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rPr>
                <w:rFonts w:ascii="Times New Roman" w:hAnsi="Times New Roman"/>
                <w:color w:val="000000" w:themeColor="text1"/>
                <w:sz w:val="24"/>
                <w:szCs w:val="24"/>
              </w:rPr>
            </w:pPr>
          </w:p>
        </w:tc>
        <w:tc>
          <w:tcPr>
            <w:tcW w:w="211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rPr>
                <w:rFonts w:ascii="Times New Roman" w:hAnsi="Times New Roman"/>
                <w:color w:val="000000" w:themeColor="text1"/>
                <w:sz w:val="24"/>
                <w:szCs w:val="24"/>
              </w:rPr>
            </w:pPr>
          </w:p>
        </w:tc>
        <w:tc>
          <w:tcPr>
            <w:tcW w:w="1648" w:type="dxa"/>
            <w:gridSpan w:val="2"/>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начальной подготовки</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Учебно-тренировочный этап (этап спортивной специализации)</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совершенствования спортивного мастерства</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высшего спортивного мастерства</w:t>
            </w:r>
          </w:p>
        </w:tc>
      </w:tr>
      <w:tr w:rsidR="00FC1C30" w:rsidRPr="004F21CC" w:rsidTr="00833B36">
        <w:trPr>
          <w:cantSplit/>
          <w:trHeight w:val="2241"/>
        </w:trPr>
        <w:tc>
          <w:tcPr>
            <w:tcW w:w="573"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rPr>
                <w:rFonts w:ascii="Times New Roman" w:hAnsi="Times New Roman"/>
                <w:color w:val="000000" w:themeColor="text1"/>
                <w:sz w:val="24"/>
                <w:szCs w:val="24"/>
              </w:rPr>
            </w:pPr>
          </w:p>
        </w:tc>
        <w:tc>
          <w:tcPr>
            <w:tcW w:w="2837"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rPr>
                <w:rFonts w:ascii="Times New Roman" w:hAnsi="Times New Roman"/>
                <w:color w:val="000000" w:themeColor="text1"/>
                <w:sz w:val="24"/>
                <w:szCs w:val="24"/>
              </w:rPr>
            </w:pPr>
          </w:p>
        </w:tc>
        <w:tc>
          <w:tcPr>
            <w:tcW w:w="1324"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rPr>
                <w:rFonts w:ascii="Times New Roman" w:hAnsi="Times New Roman"/>
                <w:color w:val="000000" w:themeColor="text1"/>
                <w:sz w:val="24"/>
                <w:szCs w:val="24"/>
              </w:rPr>
            </w:pPr>
          </w:p>
        </w:tc>
        <w:tc>
          <w:tcPr>
            <w:tcW w:w="2118" w:type="dxa"/>
            <w:vMerge/>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spacing w:after="0" w:line="240" w:lineRule="auto"/>
              <w:rPr>
                <w:rFonts w:ascii="Times New Roman" w:hAnsi="Times New Roman"/>
                <w:color w:val="000000" w:themeColor="text1"/>
                <w:sz w:val="24"/>
                <w:szCs w:val="24"/>
              </w:rPr>
            </w:pPr>
          </w:p>
        </w:tc>
        <w:tc>
          <w:tcPr>
            <w:tcW w:w="798" w:type="dxa"/>
            <w:tcBorders>
              <w:top w:val="single" w:sz="4" w:space="0" w:color="000000"/>
              <w:left w:val="single" w:sz="4" w:space="0" w:color="000000"/>
              <w:bottom w:val="single" w:sz="4" w:space="0" w:color="000000"/>
            </w:tcBorders>
            <w:shd w:val="clear" w:color="auto" w:fill="auto"/>
            <w:textDirection w:val="btLr"/>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срок эксплуатации (лет)</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срок эксплуатации (лет)</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w:t>
            </w: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срок эксплуатации (лет)</w:t>
            </w:r>
          </w:p>
        </w:tc>
        <w:tc>
          <w:tcPr>
            <w:tcW w:w="752" w:type="dxa"/>
            <w:tcBorders>
              <w:top w:val="single" w:sz="4" w:space="0" w:color="000000"/>
              <w:left w:val="single" w:sz="4" w:space="0" w:color="000000"/>
              <w:bottom w:val="single" w:sz="4" w:space="0" w:color="000000"/>
            </w:tcBorders>
            <w:shd w:val="clear" w:color="auto" w:fill="auto"/>
            <w:textDirection w:val="btLr"/>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w:t>
            </w:r>
          </w:p>
        </w:tc>
        <w:tc>
          <w:tcPr>
            <w:tcW w:w="90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1C30" w:rsidRPr="004F21CC" w:rsidRDefault="00FC1C30" w:rsidP="00833B36">
            <w:pPr>
              <w:spacing w:after="0" w:line="240" w:lineRule="auto"/>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срок эксплуатации (лет)</w:t>
            </w:r>
          </w:p>
        </w:tc>
      </w:tr>
      <w:tr w:rsidR="00FC1C30" w:rsidRPr="004F21CC" w:rsidTr="00833B36">
        <w:trPr>
          <w:trHeight w:val="19"/>
        </w:trPr>
        <w:tc>
          <w:tcPr>
            <w:tcW w:w="573"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aa"/>
              <w:tabs>
                <w:tab w:val="left" w:pos="176"/>
              </w:tabs>
              <w:snapToGrid w:val="0"/>
              <w:spacing w:after="0" w:line="240" w:lineRule="auto"/>
              <w:ind w:left="0" w:right="-109"/>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2837"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ConsPlusNormal"/>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Клюшка для вратаря</w:t>
            </w:r>
          </w:p>
        </w:tc>
        <w:tc>
          <w:tcPr>
            <w:tcW w:w="1324"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118"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ConsPlusNormal"/>
              <w:ind w:left="-53" w:right="-37"/>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798"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850"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3</w:t>
            </w:r>
          </w:p>
        </w:tc>
        <w:tc>
          <w:tcPr>
            <w:tcW w:w="1276"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752" w:type="dxa"/>
            <w:tcBorders>
              <w:top w:val="single" w:sz="4" w:space="0" w:color="000000"/>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jc w:val="center"/>
              <w:rPr>
                <w:color w:val="000000" w:themeColor="text1"/>
                <w:sz w:val="24"/>
                <w:szCs w:val="24"/>
              </w:rPr>
            </w:pPr>
            <w:r w:rsidRPr="004F21CC">
              <w:rPr>
                <w:color w:val="000000" w:themeColor="text1"/>
                <w:sz w:val="24"/>
                <w:szCs w:val="24"/>
              </w:rPr>
              <w:t>1</w:t>
            </w:r>
          </w:p>
        </w:tc>
      </w:tr>
      <w:tr w:rsidR="00FC1C30" w:rsidRPr="004F21CC" w:rsidTr="00833B36">
        <w:trPr>
          <w:trHeight w:val="19"/>
        </w:trPr>
        <w:tc>
          <w:tcPr>
            <w:tcW w:w="573" w:type="dxa"/>
            <w:tcBorders>
              <w:left w:val="single" w:sz="4" w:space="0" w:color="000000"/>
              <w:bottom w:val="single" w:sz="4" w:space="0" w:color="000000"/>
            </w:tcBorders>
            <w:shd w:val="clear" w:color="auto" w:fill="auto"/>
            <w:vAlign w:val="center"/>
          </w:tcPr>
          <w:p w:rsidR="00FC1C30" w:rsidRPr="004F21CC" w:rsidRDefault="00FC1C30" w:rsidP="00833B36">
            <w:pPr>
              <w:pStyle w:val="aa"/>
              <w:tabs>
                <w:tab w:val="left" w:pos="176"/>
              </w:tabs>
              <w:snapToGrid w:val="0"/>
              <w:spacing w:after="0" w:line="240" w:lineRule="auto"/>
              <w:ind w:left="0" w:right="-109"/>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2837" w:type="dxa"/>
            <w:tcBorders>
              <w:left w:val="single" w:sz="4" w:space="0" w:color="000000"/>
              <w:bottom w:val="single" w:sz="4" w:space="0" w:color="000000"/>
            </w:tcBorders>
            <w:shd w:val="clear" w:color="auto" w:fill="auto"/>
            <w:vAlign w:val="center"/>
          </w:tcPr>
          <w:p w:rsidR="00FC1C30" w:rsidRPr="004F21CC" w:rsidRDefault="00FC1C30" w:rsidP="00833B36">
            <w:pPr>
              <w:pStyle w:val="ConsPlusNormal"/>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Клюшка для игрока (защитника, нападающего)</w:t>
            </w:r>
          </w:p>
        </w:tc>
        <w:tc>
          <w:tcPr>
            <w:tcW w:w="1324" w:type="dxa"/>
            <w:tcBorders>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118" w:type="dxa"/>
            <w:tcBorders>
              <w:left w:val="single" w:sz="4" w:space="0" w:color="000000"/>
              <w:bottom w:val="single" w:sz="4" w:space="0" w:color="000000"/>
            </w:tcBorders>
            <w:shd w:val="clear" w:color="auto" w:fill="auto"/>
            <w:vAlign w:val="center"/>
          </w:tcPr>
          <w:p w:rsidR="00FC1C30" w:rsidRPr="004F21CC" w:rsidRDefault="00FC1C30" w:rsidP="00833B36">
            <w:pPr>
              <w:pStyle w:val="ConsPlusNormal"/>
              <w:ind w:left="-53" w:right="-37"/>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798" w:type="dxa"/>
            <w:tcBorders>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850" w:type="dxa"/>
            <w:tcBorders>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851" w:type="dxa"/>
            <w:tcBorders>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992" w:type="dxa"/>
            <w:tcBorders>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92" w:type="dxa"/>
            <w:tcBorders>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3</w:t>
            </w:r>
          </w:p>
        </w:tc>
        <w:tc>
          <w:tcPr>
            <w:tcW w:w="1276" w:type="dxa"/>
            <w:tcBorders>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752" w:type="dxa"/>
            <w:tcBorders>
              <w:left w:val="single" w:sz="4" w:space="0" w:color="000000"/>
              <w:bottom w:val="single" w:sz="4" w:space="0" w:color="000000"/>
            </w:tcBorders>
            <w:shd w:val="clear" w:color="auto" w:fill="auto"/>
            <w:vAlign w:val="center"/>
          </w:tcPr>
          <w:p w:rsidR="00FC1C30" w:rsidRPr="004F21CC" w:rsidRDefault="00FC1C30" w:rsidP="00833B36">
            <w:pPr>
              <w:pStyle w:val="ConsPlusNormal"/>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10</w:t>
            </w:r>
          </w:p>
        </w:tc>
        <w:tc>
          <w:tcPr>
            <w:tcW w:w="903"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pStyle w:val="TableParagraph"/>
              <w:jc w:val="center"/>
              <w:rPr>
                <w:color w:val="000000" w:themeColor="text1"/>
                <w:sz w:val="24"/>
                <w:szCs w:val="24"/>
              </w:rPr>
            </w:pPr>
            <w:r w:rsidRPr="004F21CC">
              <w:rPr>
                <w:color w:val="000000" w:themeColor="text1"/>
                <w:sz w:val="24"/>
                <w:szCs w:val="24"/>
              </w:rPr>
              <w:t>1</w:t>
            </w:r>
          </w:p>
        </w:tc>
      </w:tr>
    </w:tbl>
    <w:p w:rsidR="00FC1C30" w:rsidRPr="004F21CC" w:rsidRDefault="00FC1C30" w:rsidP="00FC1C30">
      <w:pPr>
        <w:spacing w:after="0" w:line="240" w:lineRule="auto"/>
        <w:rPr>
          <w:rFonts w:ascii="Times New Roman" w:hAnsi="Times New Roman"/>
          <w:color w:val="000000" w:themeColor="text1"/>
          <w:sz w:val="28"/>
          <w:szCs w:val="28"/>
        </w:rPr>
      </w:pPr>
    </w:p>
    <w:p w:rsidR="00FC1C30" w:rsidRPr="004F21CC" w:rsidRDefault="00FC1C30" w:rsidP="00FC1C30">
      <w:pPr>
        <w:spacing w:after="0" w:line="240" w:lineRule="auto"/>
        <w:rPr>
          <w:rFonts w:ascii="Times New Roman" w:hAnsi="Times New Roman"/>
          <w:color w:val="000000" w:themeColor="text1"/>
          <w:sz w:val="28"/>
          <w:szCs w:val="28"/>
        </w:rPr>
      </w:pPr>
    </w:p>
    <w:p w:rsidR="00FC1C30" w:rsidRPr="004F21CC" w:rsidRDefault="00FC1C30" w:rsidP="00FC1C30">
      <w:pPr>
        <w:spacing w:after="0" w:line="240" w:lineRule="auto"/>
        <w:ind w:left="5103"/>
        <w:jc w:val="right"/>
        <w:rPr>
          <w:rFonts w:ascii="Times New Roman" w:hAnsi="Times New Roman"/>
          <w:color w:val="000000" w:themeColor="text1"/>
          <w:sz w:val="28"/>
          <w:szCs w:val="28"/>
        </w:rPr>
        <w:sectPr w:rsidR="00FC1C30" w:rsidRPr="004F21CC" w:rsidSect="00833B36">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850" w:bottom="1134" w:left="1701" w:header="720" w:footer="720" w:gutter="0"/>
          <w:cols w:space="720"/>
          <w:docGrid w:linePitch="360"/>
        </w:sectPr>
      </w:pPr>
    </w:p>
    <w:p w:rsidR="00FC1C30" w:rsidRPr="004F21CC" w:rsidRDefault="00FC1C30" w:rsidP="00FC1C30">
      <w:pPr>
        <w:pStyle w:val="ConsPlusNormal"/>
        <w:jc w:val="both"/>
        <w:outlineLvl w:val="1"/>
        <w:rPr>
          <w:rFonts w:ascii="Times New Roman" w:hAnsi="Times New Roman" w:cs="Times New Roman"/>
          <w:b/>
          <w:color w:val="000000" w:themeColor="text1"/>
          <w:sz w:val="28"/>
          <w:szCs w:val="28"/>
        </w:rPr>
      </w:pPr>
      <w:r w:rsidRPr="004F21CC">
        <w:rPr>
          <w:rFonts w:ascii="Times New Roman" w:hAnsi="Times New Roman" w:cs="Times New Roman"/>
          <w:b/>
          <w:color w:val="000000" w:themeColor="text1"/>
          <w:sz w:val="24"/>
          <w:szCs w:val="28"/>
        </w:rPr>
        <w:lastRenderedPageBreak/>
        <w:t xml:space="preserve">Таблица </w:t>
      </w:r>
      <w:r>
        <w:rPr>
          <w:rFonts w:ascii="Times New Roman" w:hAnsi="Times New Roman" w:cs="Times New Roman"/>
          <w:b/>
          <w:color w:val="000000" w:themeColor="text1"/>
          <w:sz w:val="24"/>
          <w:szCs w:val="28"/>
        </w:rPr>
        <w:t>24</w:t>
      </w:r>
      <w:r w:rsidRPr="004F21CC">
        <w:rPr>
          <w:rFonts w:ascii="Times New Roman" w:hAnsi="Times New Roman" w:cs="Times New Roman"/>
          <w:b/>
          <w:color w:val="000000" w:themeColor="text1"/>
          <w:sz w:val="24"/>
          <w:szCs w:val="28"/>
        </w:rPr>
        <w:t>. Обеспечение спортивной экипировкой, необходимой для прохождения спортивной подготовки по виду спорта «хоккей»</w:t>
      </w:r>
    </w:p>
    <w:tbl>
      <w:tblPr>
        <w:tblW w:w="5000" w:type="pct"/>
        <w:jc w:val="center"/>
        <w:tblCellMar>
          <w:left w:w="75" w:type="dxa"/>
          <w:right w:w="75" w:type="dxa"/>
        </w:tblCellMar>
        <w:tblLook w:val="0000" w:firstRow="0" w:lastRow="0" w:firstColumn="0" w:lastColumn="0" w:noHBand="0" w:noVBand="0"/>
      </w:tblPr>
      <w:tblGrid>
        <w:gridCol w:w="741"/>
        <w:gridCol w:w="4239"/>
        <w:gridCol w:w="1978"/>
        <w:gridCol w:w="2547"/>
      </w:tblGrid>
      <w:tr w:rsidR="00FC1C30" w:rsidRPr="004F21CC" w:rsidTr="00833B36">
        <w:trPr>
          <w:trHeight w:val="400"/>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 </w:t>
            </w:r>
            <w:r w:rsidRPr="004F21CC">
              <w:rPr>
                <w:rFonts w:ascii="Times New Roman" w:hAnsi="Times New Roman"/>
                <w:color w:val="000000" w:themeColor="text1"/>
                <w:sz w:val="24"/>
                <w:szCs w:val="24"/>
              </w:rPr>
              <w:br/>
            </w:r>
            <w:proofErr w:type="gramStart"/>
            <w:r w:rsidRPr="004F21CC">
              <w:rPr>
                <w:rFonts w:ascii="Times New Roman" w:hAnsi="Times New Roman"/>
                <w:color w:val="000000" w:themeColor="text1"/>
                <w:sz w:val="24"/>
                <w:szCs w:val="24"/>
              </w:rPr>
              <w:t>п</w:t>
            </w:r>
            <w:proofErr w:type="gramEnd"/>
            <w:r w:rsidRPr="004F21CC">
              <w:rPr>
                <w:rFonts w:ascii="Times New Roman" w:hAnsi="Times New Roman"/>
                <w:color w:val="000000" w:themeColor="text1"/>
                <w:sz w:val="24"/>
                <w:szCs w:val="24"/>
              </w:rPr>
              <w:t>/п</w:t>
            </w:r>
          </w:p>
        </w:tc>
        <w:tc>
          <w:tcPr>
            <w:tcW w:w="4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Наименование</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Единица измерения </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Количество изделий  </w:t>
            </w:r>
          </w:p>
        </w:tc>
      </w:tr>
      <w:tr w:rsidR="00FC1C30" w:rsidRPr="004F21CC" w:rsidTr="00833B36">
        <w:trPr>
          <w:trHeight w:val="175"/>
          <w:jc w:val="center"/>
        </w:trPr>
        <w:tc>
          <w:tcPr>
            <w:tcW w:w="728"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1. </w:t>
            </w:r>
          </w:p>
        </w:tc>
        <w:tc>
          <w:tcPr>
            <w:tcW w:w="4168"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Защита для вратаря</w:t>
            </w:r>
            <w:r w:rsidRPr="004F21CC">
              <w:rPr>
                <w:rFonts w:ascii="Times New Roman" w:hAnsi="Times New Roman"/>
                <w:color w:val="000000" w:themeColor="text1"/>
                <w:sz w:val="24"/>
                <w:szCs w:val="24"/>
              </w:rPr>
              <w:br/>
              <w:t>(защита шеи и горла)</w:t>
            </w:r>
          </w:p>
        </w:tc>
        <w:tc>
          <w:tcPr>
            <w:tcW w:w="1945"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комплект</w:t>
            </w:r>
          </w:p>
        </w:tc>
        <w:tc>
          <w:tcPr>
            <w:tcW w:w="2504"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tc>
      </w:tr>
      <w:tr w:rsidR="00FC1C30" w:rsidRPr="004F21CC" w:rsidTr="00833B36">
        <w:trPr>
          <w:jc w:val="center"/>
        </w:trPr>
        <w:tc>
          <w:tcPr>
            <w:tcW w:w="728"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2. </w:t>
            </w:r>
          </w:p>
        </w:tc>
        <w:tc>
          <w:tcPr>
            <w:tcW w:w="4168"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Защита паха для вратаря</w:t>
            </w:r>
          </w:p>
        </w:tc>
        <w:tc>
          <w:tcPr>
            <w:tcW w:w="1945"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штук</w:t>
            </w:r>
          </w:p>
        </w:tc>
        <w:tc>
          <w:tcPr>
            <w:tcW w:w="2504"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tc>
      </w:tr>
      <w:tr w:rsidR="00FC1C30" w:rsidRPr="004F21CC" w:rsidTr="00833B36">
        <w:trPr>
          <w:jc w:val="center"/>
        </w:trPr>
        <w:tc>
          <w:tcPr>
            <w:tcW w:w="728"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3. </w:t>
            </w:r>
          </w:p>
        </w:tc>
        <w:tc>
          <w:tcPr>
            <w:tcW w:w="4168"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Коньки для вратаря (ботинки с лезвиями)</w:t>
            </w:r>
          </w:p>
        </w:tc>
        <w:tc>
          <w:tcPr>
            <w:tcW w:w="1945"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пар</w:t>
            </w:r>
          </w:p>
        </w:tc>
        <w:tc>
          <w:tcPr>
            <w:tcW w:w="2504"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tc>
      </w:tr>
      <w:tr w:rsidR="00FC1C30" w:rsidRPr="004F21CC" w:rsidTr="00833B36">
        <w:trPr>
          <w:trHeight w:val="310"/>
          <w:jc w:val="center"/>
        </w:trPr>
        <w:tc>
          <w:tcPr>
            <w:tcW w:w="728"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 xml:space="preserve">4. </w:t>
            </w:r>
          </w:p>
        </w:tc>
        <w:tc>
          <w:tcPr>
            <w:tcW w:w="4168"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Нагрудник для вратаря</w:t>
            </w:r>
          </w:p>
        </w:tc>
        <w:tc>
          <w:tcPr>
            <w:tcW w:w="1945"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штук</w:t>
            </w:r>
          </w:p>
        </w:tc>
        <w:tc>
          <w:tcPr>
            <w:tcW w:w="2504" w:type="dxa"/>
            <w:tcBorders>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tc>
      </w:tr>
      <w:tr w:rsidR="00FC1C30" w:rsidRPr="004F21CC" w:rsidTr="00833B36">
        <w:trPr>
          <w:trHeight w:val="365"/>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5.</w:t>
            </w:r>
          </w:p>
        </w:tc>
        <w:tc>
          <w:tcPr>
            <w:tcW w:w="4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Перчатки для вратаря (блин)</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пар</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tc>
      </w:tr>
      <w:tr w:rsidR="00FC1C30" w:rsidRPr="004F21CC" w:rsidTr="00833B36">
        <w:trPr>
          <w:trHeight w:val="310"/>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6.</w:t>
            </w:r>
          </w:p>
        </w:tc>
        <w:tc>
          <w:tcPr>
            <w:tcW w:w="4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Перчатки для вратаря (ловушки)</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пар</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tc>
      </w:tr>
      <w:tr w:rsidR="00FC1C30" w:rsidRPr="004F21CC" w:rsidTr="00833B36">
        <w:trPr>
          <w:trHeight w:val="310"/>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7.</w:t>
            </w:r>
          </w:p>
        </w:tc>
        <w:tc>
          <w:tcPr>
            <w:tcW w:w="4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Шлем для вратаря с маской</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штук</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tc>
      </w:tr>
      <w:tr w:rsidR="00FC1C30" w:rsidRPr="004F21CC" w:rsidTr="00833B36">
        <w:trPr>
          <w:trHeight w:val="310"/>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8.</w:t>
            </w:r>
          </w:p>
        </w:tc>
        <w:tc>
          <w:tcPr>
            <w:tcW w:w="4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Шорты для вратаря</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штук</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tc>
      </w:tr>
      <w:tr w:rsidR="00FC1C30" w:rsidRPr="004F21CC" w:rsidTr="00833B36">
        <w:trPr>
          <w:trHeight w:val="310"/>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9.</w:t>
            </w:r>
          </w:p>
        </w:tc>
        <w:tc>
          <w:tcPr>
            <w:tcW w:w="4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Щитки для вратаря</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пар</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C30" w:rsidRPr="004F21CC" w:rsidRDefault="00FC1C30" w:rsidP="00833B36">
            <w:pPr>
              <w:widowControl w:val="0"/>
              <w:spacing w:after="0" w:line="240" w:lineRule="auto"/>
              <w:jc w:val="center"/>
              <w:outlineLvl w:val="1"/>
              <w:rPr>
                <w:rFonts w:ascii="Times New Roman" w:hAnsi="Times New Roman"/>
                <w:color w:val="000000" w:themeColor="text1"/>
                <w:sz w:val="24"/>
                <w:szCs w:val="24"/>
              </w:rPr>
            </w:pPr>
            <w:r w:rsidRPr="004F21CC">
              <w:rPr>
                <w:rFonts w:ascii="Times New Roman" w:hAnsi="Times New Roman"/>
                <w:color w:val="000000" w:themeColor="text1"/>
                <w:sz w:val="24"/>
                <w:szCs w:val="24"/>
              </w:rPr>
              <w:t>3</w:t>
            </w:r>
          </w:p>
        </w:tc>
      </w:tr>
    </w:tbl>
    <w:p w:rsidR="00FC1C30" w:rsidRPr="004F21CC" w:rsidRDefault="00FC1C30" w:rsidP="00FC1C30">
      <w:pPr>
        <w:shd w:val="clear" w:color="auto" w:fill="FFFFFF"/>
        <w:spacing w:after="0" w:line="240" w:lineRule="auto"/>
        <w:ind w:firstLine="709"/>
        <w:contextualSpacing/>
        <w:jc w:val="right"/>
        <w:rPr>
          <w:rFonts w:ascii="Times New Roman" w:hAnsi="Times New Roman"/>
          <w:color w:val="000000" w:themeColor="text1"/>
          <w:sz w:val="28"/>
          <w:szCs w:val="28"/>
        </w:rPr>
        <w:sectPr w:rsidR="00FC1C30" w:rsidRPr="004F21CC">
          <w:headerReference w:type="default" r:id="rId23"/>
          <w:footerReference w:type="default" r:id="rId24"/>
          <w:headerReference w:type="first" r:id="rId25"/>
          <w:pgSz w:w="11906" w:h="16838"/>
          <w:pgMar w:top="1134" w:right="850" w:bottom="1134" w:left="1701" w:header="708" w:footer="708" w:gutter="0"/>
          <w:cols w:space="708"/>
          <w:docGrid w:linePitch="360"/>
        </w:sectPr>
      </w:pPr>
    </w:p>
    <w:p w:rsidR="00FC1C30" w:rsidRPr="004F21CC" w:rsidRDefault="00FC1C30" w:rsidP="00FC1C30">
      <w:pPr>
        <w:pStyle w:val="ConsPlusNormal"/>
        <w:jc w:val="both"/>
        <w:outlineLvl w:val="1"/>
        <w:rPr>
          <w:rFonts w:ascii="Times New Roman" w:hAnsi="Times New Roman" w:cs="Times New Roman"/>
          <w:b/>
          <w:color w:val="000000" w:themeColor="text1"/>
          <w:sz w:val="28"/>
          <w:szCs w:val="28"/>
        </w:rPr>
      </w:pPr>
      <w:r w:rsidRPr="004F21CC">
        <w:rPr>
          <w:rFonts w:ascii="Times New Roman" w:hAnsi="Times New Roman" w:cs="Times New Roman"/>
          <w:b/>
          <w:color w:val="000000" w:themeColor="text1"/>
          <w:sz w:val="24"/>
          <w:szCs w:val="28"/>
        </w:rPr>
        <w:lastRenderedPageBreak/>
        <w:t xml:space="preserve">Таблица </w:t>
      </w:r>
      <w:r>
        <w:rPr>
          <w:rFonts w:ascii="Times New Roman" w:hAnsi="Times New Roman" w:cs="Times New Roman"/>
          <w:b/>
          <w:color w:val="000000" w:themeColor="text1"/>
          <w:sz w:val="24"/>
          <w:szCs w:val="28"/>
        </w:rPr>
        <w:t>25</w:t>
      </w:r>
      <w:r w:rsidRPr="004F21CC">
        <w:rPr>
          <w:rFonts w:ascii="Times New Roman" w:hAnsi="Times New Roman" w:cs="Times New Roman"/>
          <w:b/>
          <w:color w:val="000000" w:themeColor="text1"/>
          <w:sz w:val="24"/>
          <w:szCs w:val="28"/>
        </w:rPr>
        <w:t>. Обеспечение спортивной экипировкой, передаваемой в индивидуальное пользование для прохождения спортивной подготовки по виду спорта «хоккей»</w:t>
      </w:r>
    </w:p>
    <w:tbl>
      <w:tblPr>
        <w:tblW w:w="50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361"/>
        <w:gridCol w:w="1271"/>
        <w:gridCol w:w="2116"/>
        <w:gridCol w:w="849"/>
        <w:gridCol w:w="1051"/>
        <w:gridCol w:w="1008"/>
        <w:gridCol w:w="1192"/>
        <w:gridCol w:w="968"/>
        <w:gridCol w:w="1260"/>
      </w:tblGrid>
      <w:tr w:rsidR="00FC1C30" w:rsidRPr="004F21CC" w:rsidTr="00833B36">
        <w:trPr>
          <w:trHeight w:val="89"/>
        </w:trPr>
        <w:tc>
          <w:tcPr>
            <w:tcW w:w="14423" w:type="dxa"/>
            <w:gridSpan w:val="10"/>
            <w:shd w:val="clear" w:color="auto" w:fill="auto"/>
            <w:vAlign w:val="center"/>
          </w:tcPr>
          <w:p w:rsidR="00FC1C30" w:rsidRPr="004F21CC" w:rsidRDefault="00FC1C30" w:rsidP="00833B36">
            <w:pPr>
              <w:tabs>
                <w:tab w:val="center" w:pos="4241"/>
              </w:tabs>
              <w:spacing w:after="0" w:line="240" w:lineRule="auto"/>
              <w:ind w:left="-675" w:firstLine="33"/>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Спортивная</w:t>
            </w:r>
            <w:r w:rsidRPr="004F21CC">
              <w:rPr>
                <w:rFonts w:ascii="Times New Roman" w:hAnsi="Times New Roman"/>
                <w:b/>
                <w:color w:val="000000" w:themeColor="text1"/>
                <w:sz w:val="24"/>
                <w:szCs w:val="24"/>
              </w:rPr>
              <w:t xml:space="preserve"> </w:t>
            </w:r>
            <w:r w:rsidRPr="004F21CC">
              <w:rPr>
                <w:rFonts w:ascii="Times New Roman" w:hAnsi="Times New Roman"/>
                <w:color w:val="000000" w:themeColor="text1"/>
                <w:sz w:val="24"/>
                <w:szCs w:val="24"/>
              </w:rPr>
              <w:t>экипировка, передаваемая в индивидуальное пользование</w:t>
            </w:r>
          </w:p>
        </w:tc>
      </w:tr>
      <w:tr w:rsidR="00FC1C30" w:rsidRPr="004F21CC" w:rsidTr="00833B36">
        <w:trPr>
          <w:cantSplit/>
          <w:trHeight w:val="85"/>
        </w:trPr>
        <w:tc>
          <w:tcPr>
            <w:tcW w:w="567" w:type="dxa"/>
            <w:vMerge w:val="restart"/>
            <w:shd w:val="clear" w:color="auto" w:fill="auto"/>
            <w:vAlign w:val="center"/>
          </w:tcPr>
          <w:p w:rsidR="00FC1C30" w:rsidRPr="004F21CC" w:rsidRDefault="00FC1C30" w:rsidP="00833B36">
            <w:pPr>
              <w:spacing w:after="0" w:line="240" w:lineRule="auto"/>
              <w:ind w:left="-108" w:right="-108"/>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w:t>
            </w:r>
          </w:p>
          <w:p w:rsidR="00FC1C30" w:rsidRPr="004F21CC" w:rsidRDefault="00FC1C30" w:rsidP="00833B36">
            <w:pPr>
              <w:spacing w:after="0" w:line="240" w:lineRule="auto"/>
              <w:ind w:left="-108" w:right="-108"/>
              <w:contextualSpacing/>
              <w:jc w:val="center"/>
              <w:rPr>
                <w:rFonts w:ascii="Times New Roman" w:hAnsi="Times New Roman"/>
                <w:color w:val="000000" w:themeColor="text1"/>
                <w:sz w:val="24"/>
                <w:szCs w:val="24"/>
              </w:rPr>
            </w:pPr>
            <w:proofErr w:type="gramStart"/>
            <w:r w:rsidRPr="004F21CC">
              <w:rPr>
                <w:rFonts w:ascii="Times New Roman" w:hAnsi="Times New Roman"/>
                <w:color w:val="000000" w:themeColor="text1"/>
                <w:sz w:val="24"/>
                <w:szCs w:val="24"/>
              </w:rPr>
              <w:t>п</w:t>
            </w:r>
            <w:proofErr w:type="gramEnd"/>
            <w:r w:rsidRPr="004F21CC">
              <w:rPr>
                <w:rFonts w:ascii="Times New Roman" w:hAnsi="Times New Roman"/>
                <w:color w:val="000000" w:themeColor="text1"/>
                <w:sz w:val="24"/>
                <w:szCs w:val="24"/>
              </w:rPr>
              <w:t>/п</w:t>
            </w:r>
          </w:p>
        </w:tc>
        <w:tc>
          <w:tcPr>
            <w:tcW w:w="4293" w:type="dxa"/>
            <w:vMerge w:val="restart"/>
            <w:shd w:val="clear" w:color="auto" w:fill="auto"/>
            <w:vAlign w:val="center"/>
          </w:tcPr>
          <w:p w:rsidR="00FC1C30" w:rsidRPr="004F21CC" w:rsidRDefault="00FC1C30" w:rsidP="00833B36">
            <w:pPr>
              <w:spacing w:after="0" w:line="240" w:lineRule="auto"/>
              <w:contextualSpacing/>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Наименование</w:t>
            </w:r>
          </w:p>
        </w:tc>
        <w:tc>
          <w:tcPr>
            <w:tcW w:w="1251" w:type="dxa"/>
            <w:vMerge w:val="restart"/>
            <w:shd w:val="clear" w:color="auto" w:fill="auto"/>
            <w:vAlign w:val="center"/>
          </w:tcPr>
          <w:p w:rsidR="00FC1C30" w:rsidRPr="004F21CC" w:rsidRDefault="00FC1C30" w:rsidP="00833B36">
            <w:pPr>
              <w:spacing w:after="0" w:line="240" w:lineRule="auto"/>
              <w:ind w:left="-108" w:right="-108"/>
              <w:contextualSpacing/>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Единица измерения</w:t>
            </w:r>
          </w:p>
        </w:tc>
        <w:tc>
          <w:tcPr>
            <w:tcW w:w="2083" w:type="dxa"/>
            <w:vMerge w:val="restart"/>
            <w:shd w:val="clear" w:color="auto" w:fill="auto"/>
            <w:vAlign w:val="center"/>
          </w:tcPr>
          <w:p w:rsidR="00FC1C30" w:rsidRPr="004F21CC" w:rsidRDefault="00FC1C30" w:rsidP="00833B36">
            <w:pPr>
              <w:spacing w:after="0" w:line="240" w:lineRule="auto"/>
              <w:ind w:left="-108" w:right="-108"/>
              <w:contextualSpacing/>
              <w:jc w:val="center"/>
              <w:rPr>
                <w:rFonts w:ascii="Times New Roman" w:hAnsi="Times New Roman"/>
                <w:bCs/>
                <w:color w:val="000000" w:themeColor="text1"/>
                <w:sz w:val="24"/>
                <w:szCs w:val="24"/>
              </w:rPr>
            </w:pPr>
            <w:r w:rsidRPr="004F21CC">
              <w:rPr>
                <w:rFonts w:ascii="Times New Roman" w:hAnsi="Times New Roman"/>
                <w:bCs/>
                <w:color w:val="000000" w:themeColor="text1"/>
                <w:sz w:val="24"/>
                <w:szCs w:val="24"/>
              </w:rPr>
              <w:t>Расчетная единица</w:t>
            </w:r>
          </w:p>
        </w:tc>
        <w:tc>
          <w:tcPr>
            <w:tcW w:w="6229" w:type="dxa"/>
            <w:gridSpan w:val="6"/>
            <w:shd w:val="clear" w:color="auto" w:fill="auto"/>
          </w:tcPr>
          <w:p w:rsidR="00FC1C30" w:rsidRPr="004F21CC" w:rsidRDefault="00FC1C30" w:rsidP="00833B36">
            <w:pPr>
              <w:tabs>
                <w:tab w:val="center" w:pos="4241"/>
              </w:tabs>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Этапы спортивной подготовки</w:t>
            </w:r>
          </w:p>
        </w:tc>
      </w:tr>
      <w:tr w:rsidR="00FC1C30" w:rsidRPr="004F21CC" w:rsidTr="00833B36">
        <w:trPr>
          <w:cantSplit/>
          <w:trHeight w:val="702"/>
        </w:trPr>
        <w:tc>
          <w:tcPr>
            <w:tcW w:w="567" w:type="dxa"/>
            <w:vMerge/>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p>
        </w:tc>
        <w:tc>
          <w:tcPr>
            <w:tcW w:w="4293" w:type="dxa"/>
            <w:vMerge/>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p>
        </w:tc>
        <w:tc>
          <w:tcPr>
            <w:tcW w:w="1251" w:type="dxa"/>
            <w:vMerge/>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p>
        </w:tc>
        <w:tc>
          <w:tcPr>
            <w:tcW w:w="2083" w:type="dxa"/>
            <w:vMerge/>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p>
        </w:tc>
        <w:tc>
          <w:tcPr>
            <w:tcW w:w="1871" w:type="dxa"/>
            <w:gridSpan w:val="2"/>
            <w:shd w:val="clear" w:color="auto" w:fill="auto"/>
            <w:vAlign w:val="center"/>
          </w:tcPr>
          <w:p w:rsidR="00FC1C30" w:rsidRPr="004F21CC" w:rsidRDefault="00FC1C30" w:rsidP="00833B36">
            <w:pPr>
              <w:spacing w:after="0" w:line="240" w:lineRule="auto"/>
              <w:ind w:left="-108" w:right="-108"/>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начальной подготовки</w:t>
            </w:r>
          </w:p>
        </w:tc>
        <w:tc>
          <w:tcPr>
            <w:tcW w:w="2165" w:type="dxa"/>
            <w:gridSpan w:val="2"/>
            <w:shd w:val="clear" w:color="auto" w:fill="auto"/>
            <w:vAlign w:val="center"/>
          </w:tcPr>
          <w:p w:rsidR="00FC1C30" w:rsidRPr="004F21CC" w:rsidRDefault="00FC1C30" w:rsidP="00833B36">
            <w:pPr>
              <w:spacing w:after="0" w:line="240" w:lineRule="auto"/>
              <w:ind w:left="-108" w:right="-108"/>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Учебно-тренировочный этап (этап спортивной специализации)</w:t>
            </w:r>
          </w:p>
        </w:tc>
        <w:tc>
          <w:tcPr>
            <w:tcW w:w="2193" w:type="dxa"/>
            <w:gridSpan w:val="2"/>
            <w:shd w:val="clear" w:color="auto" w:fill="auto"/>
            <w:vAlign w:val="center"/>
          </w:tcPr>
          <w:p w:rsidR="00FC1C30" w:rsidRPr="004F21CC" w:rsidRDefault="00FC1C30" w:rsidP="00833B36">
            <w:pPr>
              <w:spacing w:after="0" w:line="240" w:lineRule="auto"/>
              <w:ind w:left="-65"/>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Этап совершенствования спортивного мастерства</w:t>
            </w:r>
          </w:p>
        </w:tc>
      </w:tr>
      <w:tr w:rsidR="00FC1C30" w:rsidRPr="004F21CC" w:rsidTr="00833B36">
        <w:trPr>
          <w:cantSplit/>
          <w:trHeight w:val="1570"/>
        </w:trPr>
        <w:tc>
          <w:tcPr>
            <w:tcW w:w="567" w:type="dxa"/>
            <w:vMerge/>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p>
        </w:tc>
        <w:tc>
          <w:tcPr>
            <w:tcW w:w="4293" w:type="dxa"/>
            <w:vMerge/>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p>
        </w:tc>
        <w:tc>
          <w:tcPr>
            <w:tcW w:w="1251" w:type="dxa"/>
            <w:vMerge/>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p>
        </w:tc>
        <w:tc>
          <w:tcPr>
            <w:tcW w:w="2083" w:type="dxa"/>
            <w:vMerge/>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p>
        </w:tc>
        <w:tc>
          <w:tcPr>
            <w:tcW w:w="836" w:type="dxa"/>
            <w:shd w:val="clear" w:color="auto" w:fill="auto"/>
            <w:textDirection w:val="btLr"/>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w:t>
            </w:r>
          </w:p>
        </w:tc>
        <w:tc>
          <w:tcPr>
            <w:tcW w:w="1035" w:type="dxa"/>
            <w:shd w:val="clear" w:color="auto" w:fill="auto"/>
            <w:textDirection w:val="btLr"/>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срок эксплуатации (лет)</w:t>
            </w:r>
          </w:p>
        </w:tc>
        <w:tc>
          <w:tcPr>
            <w:tcW w:w="992" w:type="dxa"/>
            <w:shd w:val="clear" w:color="auto" w:fill="auto"/>
            <w:textDirection w:val="btLr"/>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w:t>
            </w:r>
          </w:p>
        </w:tc>
        <w:tc>
          <w:tcPr>
            <w:tcW w:w="1173" w:type="dxa"/>
            <w:shd w:val="clear" w:color="auto" w:fill="auto"/>
            <w:textDirection w:val="btLr"/>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срок эксплуатации (лет)</w:t>
            </w:r>
          </w:p>
        </w:tc>
        <w:tc>
          <w:tcPr>
            <w:tcW w:w="953" w:type="dxa"/>
            <w:shd w:val="clear" w:color="auto" w:fill="auto"/>
            <w:textDirection w:val="btLr"/>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количество</w:t>
            </w:r>
          </w:p>
        </w:tc>
        <w:tc>
          <w:tcPr>
            <w:tcW w:w="1240" w:type="dxa"/>
            <w:shd w:val="clear" w:color="auto" w:fill="auto"/>
            <w:textDirection w:val="btLr"/>
            <w:vAlign w:val="center"/>
          </w:tcPr>
          <w:p w:rsidR="00FC1C30" w:rsidRPr="004F21CC" w:rsidRDefault="00FC1C30" w:rsidP="00833B36">
            <w:pPr>
              <w:spacing w:after="0" w:line="240" w:lineRule="auto"/>
              <w:contextualSpacing/>
              <w:jc w:val="center"/>
              <w:rPr>
                <w:rFonts w:ascii="Times New Roman" w:hAnsi="Times New Roman"/>
                <w:color w:val="000000" w:themeColor="text1"/>
                <w:sz w:val="24"/>
                <w:szCs w:val="24"/>
              </w:rPr>
            </w:pPr>
            <w:r w:rsidRPr="004F21CC">
              <w:rPr>
                <w:rFonts w:ascii="Times New Roman" w:hAnsi="Times New Roman"/>
                <w:color w:val="000000" w:themeColor="text1"/>
                <w:sz w:val="24"/>
                <w:szCs w:val="24"/>
              </w:rPr>
              <w:t>срок эксплуатации (лет)</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proofErr w:type="spellStart"/>
            <w:r w:rsidRPr="004F21CC">
              <w:rPr>
                <w:rFonts w:ascii="Times New Roman" w:hAnsi="Times New Roman"/>
                <w:color w:val="000000" w:themeColor="text1"/>
                <w:sz w:val="24"/>
                <w:szCs w:val="24"/>
                <w:shd w:val="clear" w:color="auto" w:fill="FFFFFF"/>
              </w:rPr>
              <w:t>Визор</w:t>
            </w:r>
            <w:proofErr w:type="spellEnd"/>
            <w:r w:rsidRPr="004F21CC">
              <w:rPr>
                <w:rFonts w:ascii="Times New Roman" w:hAnsi="Times New Roman"/>
                <w:color w:val="000000" w:themeColor="text1"/>
                <w:sz w:val="24"/>
                <w:szCs w:val="24"/>
                <w:shd w:val="clear" w:color="auto" w:fill="FFFFFF"/>
              </w:rPr>
              <w:t xml:space="preserve"> для игрока (защитника, нападающего)</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комплект</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Гамаши спортивные</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пар</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3.</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Защита для вратаря (защита шеи и горла)</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комплект</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4.</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Защита для игрока (защитника, нападающего) (защита шеи и горла)</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комплект</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5.</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Защита паха для вратаря</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6.</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rPr>
              <w:t>Защита паха для игрока (защитника, нападающего)</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7.</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Коньки для вратаря (ботинки с лезвиями)</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пар</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8.</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Коньки для игрока (защитника, нападающего) (ботинки с лезвиями)</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пар</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9.</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Майка с коротким рукавом</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10.</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Нагрудник для вратаря</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11.</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Нагрудник для игрока (защитника, нападающего)</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12.</w:t>
            </w:r>
          </w:p>
        </w:tc>
        <w:tc>
          <w:tcPr>
            <w:tcW w:w="4293" w:type="dxa"/>
            <w:shd w:val="clear" w:color="auto" w:fill="auto"/>
            <w:vAlign w:val="center"/>
          </w:tcPr>
          <w:p w:rsidR="00FC1C30" w:rsidRPr="004F21CC" w:rsidRDefault="00FC1C30" w:rsidP="00833B36">
            <w:pPr>
              <w:pStyle w:val="alignleft"/>
              <w:spacing w:beforeAutospacing="0" w:afterAutospacing="0"/>
              <w:contextualSpacing/>
              <w:rPr>
                <w:color w:val="000000" w:themeColor="text1"/>
              </w:rPr>
            </w:pPr>
            <w:r w:rsidRPr="004F21CC">
              <w:rPr>
                <w:color w:val="000000" w:themeColor="text1"/>
              </w:rPr>
              <w:t>Налокотники для игрока (защитника, нападающего)</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пар</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lastRenderedPageBreak/>
              <w:t>13.</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Перчатка для вратаря (блин)</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47"/>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14.</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Перчатка для вратаря (ловушка)</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15.</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Перчатки для игрока (защитника, нападающего)</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 xml:space="preserve">пар </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16.</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Подтяжки для гамаш</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 xml:space="preserve">пар </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17.</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Подтяжки для шорт</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пар</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16"/>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18.</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Свитер хоккейный</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70"/>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19.</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Сумка для перевозки экипировки</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r>
      <w:tr w:rsidR="00FC1C30" w:rsidRPr="004F21CC" w:rsidTr="00833B36">
        <w:trPr>
          <w:trHeight w:val="58"/>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20.</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Шлем для вратаря с маской</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r>
      <w:tr w:rsidR="00FC1C30" w:rsidRPr="004F21CC" w:rsidTr="00833B36">
        <w:trPr>
          <w:trHeight w:val="472"/>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21.</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Шлем для игрока (защитника, нападающего)</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w:t>
            </w:r>
          </w:p>
        </w:tc>
      </w:tr>
      <w:tr w:rsidR="00FC1C30" w:rsidRPr="004F21CC" w:rsidTr="00833B36">
        <w:trPr>
          <w:trHeight w:val="58"/>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22.</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Шорты для вратаря</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472"/>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23.</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Шорты для игрока (защитника, нападающего)</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штук</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58"/>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24.</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Щитки для вратаря</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пар</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r w:rsidR="00FC1C30" w:rsidRPr="004F21CC" w:rsidTr="00833B36">
        <w:trPr>
          <w:trHeight w:val="472"/>
        </w:trPr>
        <w:tc>
          <w:tcPr>
            <w:tcW w:w="567" w:type="dxa"/>
            <w:shd w:val="clear" w:color="auto" w:fill="auto"/>
            <w:vAlign w:val="center"/>
          </w:tcPr>
          <w:p w:rsidR="00FC1C30" w:rsidRPr="004F21CC" w:rsidRDefault="00FC1C30" w:rsidP="00833B36">
            <w:pPr>
              <w:pStyle w:val="aa"/>
              <w:spacing w:after="0" w:line="240" w:lineRule="auto"/>
              <w:ind w:left="0"/>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25.</w:t>
            </w:r>
          </w:p>
        </w:tc>
        <w:tc>
          <w:tcPr>
            <w:tcW w:w="4293" w:type="dxa"/>
            <w:shd w:val="clear" w:color="auto" w:fill="auto"/>
            <w:vAlign w:val="center"/>
          </w:tcPr>
          <w:p w:rsidR="00FC1C30" w:rsidRPr="004F21CC" w:rsidRDefault="00FC1C30" w:rsidP="00833B36">
            <w:pPr>
              <w:spacing w:after="0" w:line="240" w:lineRule="auto"/>
              <w:contextualSpacing/>
              <w:rPr>
                <w:rFonts w:ascii="Times New Roman" w:hAnsi="Times New Roman"/>
                <w:color w:val="000000" w:themeColor="text1"/>
                <w:sz w:val="24"/>
                <w:szCs w:val="24"/>
              </w:rPr>
            </w:pPr>
            <w:r w:rsidRPr="004F21CC">
              <w:rPr>
                <w:rFonts w:ascii="Times New Roman" w:hAnsi="Times New Roman"/>
                <w:color w:val="000000" w:themeColor="text1"/>
                <w:sz w:val="24"/>
                <w:szCs w:val="24"/>
                <w:shd w:val="clear" w:color="auto" w:fill="FFFFFF"/>
              </w:rPr>
              <w:t>Щитки для игрока (защитника, нападающего)</w:t>
            </w:r>
          </w:p>
        </w:tc>
        <w:tc>
          <w:tcPr>
            <w:tcW w:w="1251"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пар</w:t>
            </w:r>
          </w:p>
        </w:tc>
        <w:tc>
          <w:tcPr>
            <w:tcW w:w="208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на обучающегося</w:t>
            </w:r>
          </w:p>
        </w:tc>
        <w:tc>
          <w:tcPr>
            <w:tcW w:w="836"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1035"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w:t>
            </w:r>
          </w:p>
        </w:tc>
        <w:tc>
          <w:tcPr>
            <w:tcW w:w="992"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17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953"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c>
          <w:tcPr>
            <w:tcW w:w="1240" w:type="dxa"/>
            <w:shd w:val="clear" w:color="auto" w:fill="auto"/>
            <w:vAlign w:val="center"/>
          </w:tcPr>
          <w:p w:rsidR="00FC1C30" w:rsidRPr="004F21CC" w:rsidRDefault="00FC1C30" w:rsidP="00833B36">
            <w:pPr>
              <w:pStyle w:val="ConsPlusNormal"/>
              <w:contextualSpacing/>
              <w:jc w:val="center"/>
              <w:rPr>
                <w:rFonts w:ascii="Times New Roman" w:hAnsi="Times New Roman" w:cs="Times New Roman"/>
                <w:color w:val="000000" w:themeColor="text1"/>
                <w:sz w:val="24"/>
                <w:szCs w:val="24"/>
              </w:rPr>
            </w:pPr>
            <w:r w:rsidRPr="004F21CC">
              <w:rPr>
                <w:rFonts w:ascii="Times New Roman" w:hAnsi="Times New Roman" w:cs="Times New Roman"/>
                <w:color w:val="000000" w:themeColor="text1"/>
                <w:sz w:val="24"/>
                <w:szCs w:val="24"/>
              </w:rPr>
              <w:t>1</w:t>
            </w:r>
          </w:p>
        </w:tc>
      </w:tr>
    </w:tbl>
    <w:p w:rsidR="00FC1C30" w:rsidRPr="004F21CC" w:rsidRDefault="00FC1C30" w:rsidP="00FC1C30">
      <w:pPr>
        <w:pStyle w:val="ConsPlusNormal"/>
        <w:outlineLvl w:val="1"/>
        <w:rPr>
          <w:rFonts w:ascii="Times New Roman" w:hAnsi="Times New Roman" w:cs="Times New Roman"/>
          <w:color w:val="000000" w:themeColor="text1"/>
          <w:sz w:val="28"/>
          <w:szCs w:val="28"/>
        </w:rPr>
      </w:pPr>
    </w:p>
    <w:p w:rsidR="00FC1C30" w:rsidRPr="004F21CC" w:rsidRDefault="00FC1C30" w:rsidP="00FC1C30">
      <w:pPr>
        <w:pStyle w:val="ConsPlusNormal"/>
        <w:outlineLvl w:val="1"/>
        <w:rPr>
          <w:rFonts w:ascii="Times New Roman" w:hAnsi="Times New Roman" w:cs="Times New Roman"/>
          <w:color w:val="000000" w:themeColor="text1"/>
          <w:sz w:val="28"/>
          <w:szCs w:val="28"/>
        </w:rPr>
      </w:pPr>
    </w:p>
    <w:p w:rsidR="00FC1C30" w:rsidRPr="004F21CC" w:rsidRDefault="00FC1C30" w:rsidP="00FC1C30">
      <w:pPr>
        <w:tabs>
          <w:tab w:val="left" w:pos="142"/>
        </w:tabs>
        <w:spacing w:after="0" w:line="240" w:lineRule="auto"/>
        <w:ind w:firstLine="709"/>
        <w:contextualSpacing/>
        <w:jc w:val="center"/>
        <w:rPr>
          <w:rFonts w:ascii="Times New Roman" w:hAnsi="Times New Roman"/>
          <w:color w:val="000000" w:themeColor="text1"/>
          <w:sz w:val="20"/>
          <w:szCs w:val="20"/>
        </w:rPr>
        <w:sectPr w:rsidR="00FC1C30" w:rsidRPr="004F21CC" w:rsidSect="00833B36">
          <w:pgSz w:w="16838" w:h="11906" w:orient="landscape"/>
          <w:pgMar w:top="1134" w:right="850" w:bottom="1134" w:left="1701" w:header="708" w:footer="708" w:gutter="0"/>
          <w:cols w:space="708"/>
          <w:docGrid w:linePitch="360"/>
        </w:sectPr>
      </w:pPr>
    </w:p>
    <w:p w:rsidR="00FC1C30" w:rsidRPr="004F21CC" w:rsidRDefault="00FC1C30" w:rsidP="00FC1C30">
      <w:pPr>
        <w:pStyle w:val="aa"/>
        <w:numPr>
          <w:ilvl w:val="0"/>
          <w:numId w:val="6"/>
        </w:numPr>
        <w:tabs>
          <w:tab w:val="left" w:pos="1276"/>
          <w:tab w:val="left" w:pos="1418"/>
        </w:tabs>
        <w:spacing w:after="0" w:line="240" w:lineRule="auto"/>
        <w:ind w:left="0" w:firstLine="709"/>
        <w:jc w:val="both"/>
        <w:rPr>
          <w:rFonts w:ascii="Times New Roman" w:eastAsia="Times New Roman" w:hAnsi="Times New Roman" w:cs="Times New Roman"/>
          <w:b/>
          <w:bCs/>
          <w:color w:val="000000" w:themeColor="text1"/>
          <w:sz w:val="28"/>
          <w:szCs w:val="28"/>
          <w:shd w:val="clear" w:color="auto" w:fill="FFFFFF"/>
        </w:rPr>
      </w:pPr>
      <w:r w:rsidRPr="004F21CC">
        <w:rPr>
          <w:rFonts w:ascii="Times New Roman" w:eastAsia="Times New Roman" w:hAnsi="Times New Roman" w:cs="Times New Roman"/>
          <w:b/>
          <w:bCs/>
          <w:color w:val="000000" w:themeColor="text1"/>
          <w:sz w:val="28"/>
          <w:szCs w:val="28"/>
          <w:shd w:val="clear" w:color="auto" w:fill="FFFFFF"/>
        </w:rPr>
        <w:lastRenderedPageBreak/>
        <w:t>Кадровые условия реализации Пр</w:t>
      </w:r>
      <w:r>
        <w:rPr>
          <w:rFonts w:ascii="Times New Roman" w:eastAsia="Times New Roman" w:hAnsi="Times New Roman" w:cs="Times New Roman"/>
          <w:b/>
          <w:bCs/>
          <w:color w:val="000000" w:themeColor="text1"/>
          <w:sz w:val="28"/>
          <w:szCs w:val="28"/>
          <w:shd w:val="clear" w:color="auto" w:fill="FFFFFF"/>
        </w:rPr>
        <w:t>ограммы по виду спорта «хоккей»</w:t>
      </w:r>
    </w:p>
    <w:p w:rsidR="00FC1C30" w:rsidRPr="004F21CC" w:rsidRDefault="00FC1C30" w:rsidP="00FC1C30">
      <w:pPr>
        <w:pStyle w:val="aa"/>
        <w:tabs>
          <w:tab w:val="left" w:pos="1276"/>
          <w:tab w:val="left" w:pos="1418"/>
        </w:tabs>
        <w:spacing w:after="0" w:line="240" w:lineRule="auto"/>
        <w:ind w:left="709"/>
        <w:jc w:val="both"/>
        <w:rPr>
          <w:rFonts w:ascii="Times New Roman" w:eastAsia="Times New Roman" w:hAnsi="Times New Roman" w:cs="Times New Roman"/>
          <w:b/>
          <w:bCs/>
          <w:color w:val="000000" w:themeColor="text1"/>
          <w:sz w:val="28"/>
          <w:szCs w:val="28"/>
          <w:shd w:val="clear" w:color="auto" w:fill="FFFFFF"/>
        </w:rPr>
      </w:pPr>
    </w:p>
    <w:p w:rsidR="00FC1C30" w:rsidRPr="004F21CC" w:rsidRDefault="00FC1C30" w:rsidP="00FC1C30">
      <w:pPr>
        <w:autoSpaceDE w:val="0"/>
        <w:autoSpaceDN w:val="0"/>
        <w:adjustRightInd w:val="0"/>
        <w:spacing w:after="0" w:line="240" w:lineRule="auto"/>
        <w:ind w:firstLine="709"/>
        <w:jc w:val="both"/>
        <w:rPr>
          <w:rFonts w:ascii="Times New Roman" w:hAnsi="Times New Roman"/>
          <w:color w:val="000000" w:themeColor="text1"/>
          <w:sz w:val="28"/>
          <w:szCs w:val="28"/>
        </w:rPr>
      </w:pPr>
      <w:r w:rsidRPr="004F21CC">
        <w:rPr>
          <w:rFonts w:ascii="Times New Roman" w:hAnsi="Times New Roman"/>
          <w:color w:val="000000" w:themeColor="text1"/>
          <w:sz w:val="28"/>
          <w:szCs w:val="28"/>
        </w:rPr>
        <w:t>Требования к кадровому составу организаций, реализующих дополнительные образовательные программы спортивной подготовки:</w:t>
      </w:r>
    </w:p>
    <w:p w:rsidR="00FC1C30" w:rsidRPr="004F21CC" w:rsidRDefault="00FC1C30" w:rsidP="00FC1C30">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4F21CC">
        <w:rPr>
          <w:rFonts w:ascii="Times New Roman" w:hAnsi="Times New Roman"/>
          <w:color w:val="000000" w:themeColor="text1"/>
          <w:sz w:val="28"/>
          <w:szCs w:val="28"/>
        </w:rPr>
        <w:t>-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proofErr w:type="gramEnd"/>
      <w:r w:rsidRPr="004F21CC">
        <w:rPr>
          <w:rFonts w:ascii="Times New Roman" w:hAnsi="Times New Roman"/>
          <w:color w:val="000000" w:themeColor="text1"/>
          <w:sz w:val="28"/>
          <w:szCs w:val="28"/>
        </w:rPr>
        <w:t xml:space="preserve"> от 21.04.2022 № 237н (зарегистрирован Минюстом России 22.05.2022,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4F21CC">
        <w:rPr>
          <w:rFonts w:ascii="Times New Roman" w:hAnsi="Times New Roman"/>
          <w:color w:val="000000" w:themeColor="text1"/>
          <w:sz w:val="28"/>
          <w:szCs w:val="28"/>
        </w:rPr>
        <w:t>Минздравсоцразвития</w:t>
      </w:r>
      <w:proofErr w:type="spellEnd"/>
      <w:r w:rsidRPr="004F21CC">
        <w:rPr>
          <w:rFonts w:ascii="Times New Roman" w:hAnsi="Times New Roman"/>
          <w:color w:val="000000" w:themeColor="text1"/>
          <w:sz w:val="28"/>
          <w:szCs w:val="28"/>
        </w:rPr>
        <w:t xml:space="preserve"> России от 15.08.2011 № 916н (зарегистрирован Минюстом России 14.10.2011, регистрационный № 22054).</w:t>
      </w:r>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color w:val="000000" w:themeColor="text1"/>
          <w:sz w:val="28"/>
          <w:u w:color="000000"/>
          <w:bdr w:val="nil"/>
        </w:rPr>
      </w:pPr>
      <w:proofErr w:type="gramStart"/>
      <w:r w:rsidRPr="004F21CC">
        <w:rPr>
          <w:rFonts w:ascii="Times New Roman" w:hAnsi="Times New Roman"/>
          <w:color w:val="000000" w:themeColor="text1"/>
          <w:sz w:val="28"/>
          <w:szCs w:val="28"/>
        </w:rPr>
        <w:t>- 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и этапе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«хоккей», а также на всех этапах спортивной подготовки привлечение иных специалистов (при условии их одновременной работы с обучающимися).</w:t>
      </w:r>
      <w:proofErr w:type="gramEnd"/>
    </w:p>
    <w:p w:rsidR="00FC1C30" w:rsidRPr="004F21CC" w:rsidRDefault="00FC1C30" w:rsidP="00FC1C30">
      <w:pPr>
        <w:autoSpaceDE w:val="0"/>
        <w:autoSpaceDN w:val="0"/>
        <w:adjustRightInd w:val="0"/>
        <w:spacing w:after="0" w:line="240" w:lineRule="auto"/>
        <w:ind w:firstLine="709"/>
        <w:jc w:val="both"/>
        <w:rPr>
          <w:rFonts w:ascii="Times New Roman" w:eastAsia="Calibri" w:hAnsi="Times New Roman"/>
          <w:color w:val="000000" w:themeColor="text1"/>
          <w:sz w:val="28"/>
          <w:u w:color="000000"/>
          <w:bdr w:val="nil"/>
        </w:rPr>
      </w:pPr>
    </w:p>
    <w:p w:rsidR="00FC1C30" w:rsidRDefault="00FC1C30" w:rsidP="00FC1C30">
      <w:pPr>
        <w:pStyle w:val="aa"/>
        <w:numPr>
          <w:ilvl w:val="0"/>
          <w:numId w:val="6"/>
        </w:numPr>
        <w:tabs>
          <w:tab w:val="left" w:pos="1276"/>
        </w:tabs>
        <w:spacing w:after="0" w:line="240" w:lineRule="auto"/>
        <w:ind w:left="0" w:firstLine="709"/>
        <w:jc w:val="both"/>
        <w:rPr>
          <w:rFonts w:ascii="Times New Roman" w:hAnsi="Times New Roman" w:cs="Times New Roman"/>
          <w:b/>
          <w:color w:val="000000" w:themeColor="text1"/>
          <w:sz w:val="28"/>
          <w:szCs w:val="28"/>
        </w:rPr>
      </w:pPr>
      <w:r w:rsidRPr="004F21CC">
        <w:rPr>
          <w:rFonts w:ascii="Times New Roman" w:hAnsi="Times New Roman" w:cs="Times New Roman"/>
          <w:b/>
          <w:color w:val="000000" w:themeColor="text1"/>
          <w:sz w:val="28"/>
          <w:szCs w:val="28"/>
        </w:rPr>
        <w:t>Информационно-методические условия реализации Программы по виду спорта «хоккей»</w:t>
      </w:r>
    </w:p>
    <w:p w:rsidR="00FC1C30" w:rsidRDefault="00FC1C30" w:rsidP="00FC1C30">
      <w:pPr>
        <w:tabs>
          <w:tab w:val="left" w:pos="1276"/>
        </w:tabs>
        <w:spacing w:after="0" w:line="240" w:lineRule="auto"/>
        <w:jc w:val="both"/>
        <w:rPr>
          <w:rFonts w:ascii="Times New Roman" w:hAnsi="Times New Roman"/>
          <w:b/>
          <w:color w:val="000000" w:themeColor="text1"/>
          <w:sz w:val="28"/>
          <w:szCs w:val="28"/>
        </w:rPr>
      </w:pPr>
    </w:p>
    <w:p w:rsidR="00FC1C30" w:rsidRPr="00345358" w:rsidRDefault="00FC1C30" w:rsidP="00FC1C30">
      <w:pPr>
        <w:tabs>
          <w:tab w:val="left" w:pos="1276"/>
        </w:tabs>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Список н</w:t>
      </w:r>
      <w:r w:rsidRPr="00345358">
        <w:rPr>
          <w:rFonts w:ascii="Times New Roman" w:hAnsi="Times New Roman"/>
          <w:b/>
          <w:color w:val="000000" w:themeColor="text1"/>
          <w:sz w:val="28"/>
          <w:szCs w:val="28"/>
        </w:rPr>
        <w:t>ормативны</w:t>
      </w:r>
      <w:r>
        <w:rPr>
          <w:rFonts w:ascii="Times New Roman" w:hAnsi="Times New Roman"/>
          <w:b/>
          <w:color w:val="000000" w:themeColor="text1"/>
          <w:sz w:val="28"/>
          <w:szCs w:val="28"/>
        </w:rPr>
        <w:t>х</w:t>
      </w:r>
      <w:r w:rsidRPr="00345358">
        <w:rPr>
          <w:rFonts w:ascii="Times New Roman" w:hAnsi="Times New Roman"/>
          <w:b/>
          <w:color w:val="000000" w:themeColor="text1"/>
          <w:sz w:val="28"/>
          <w:szCs w:val="28"/>
        </w:rPr>
        <w:t xml:space="preserve"> правовы</w:t>
      </w:r>
      <w:r>
        <w:rPr>
          <w:rFonts w:ascii="Times New Roman" w:hAnsi="Times New Roman"/>
          <w:b/>
          <w:color w:val="000000" w:themeColor="text1"/>
          <w:sz w:val="28"/>
          <w:szCs w:val="28"/>
        </w:rPr>
        <w:t>х</w:t>
      </w:r>
      <w:r w:rsidRPr="00345358">
        <w:rPr>
          <w:rFonts w:ascii="Times New Roman" w:hAnsi="Times New Roman"/>
          <w:b/>
          <w:color w:val="000000" w:themeColor="text1"/>
          <w:sz w:val="28"/>
          <w:szCs w:val="28"/>
        </w:rPr>
        <w:t xml:space="preserve"> акт</w:t>
      </w:r>
      <w:r>
        <w:rPr>
          <w:rFonts w:ascii="Times New Roman" w:hAnsi="Times New Roman"/>
          <w:b/>
          <w:color w:val="000000" w:themeColor="text1"/>
          <w:sz w:val="28"/>
          <w:szCs w:val="28"/>
        </w:rPr>
        <w:t>ов</w:t>
      </w:r>
    </w:p>
    <w:p w:rsidR="00FC1C30" w:rsidRPr="00E4237C" w:rsidRDefault="00FC1C30" w:rsidP="00FC1C30">
      <w:pPr>
        <w:tabs>
          <w:tab w:val="left" w:pos="1276"/>
        </w:tabs>
        <w:spacing w:after="0" w:line="240" w:lineRule="auto"/>
        <w:jc w:val="both"/>
        <w:rPr>
          <w:rFonts w:ascii="Times New Roman" w:hAnsi="Times New Roman"/>
          <w:color w:val="000000" w:themeColor="text1"/>
          <w:sz w:val="28"/>
          <w:szCs w:val="28"/>
        </w:rPr>
      </w:pPr>
    </w:p>
    <w:p w:rsidR="00FC1C30" w:rsidRDefault="00FC1C30" w:rsidP="00FC1C30">
      <w:pPr>
        <w:pStyle w:val="aa"/>
        <w:numPr>
          <w:ilvl w:val="6"/>
          <w:numId w:val="7"/>
        </w:numPr>
        <w:tabs>
          <w:tab w:val="left" w:pos="1276"/>
        </w:tabs>
        <w:spacing w:after="0" w:line="240" w:lineRule="auto"/>
        <w:ind w:left="0" w:firstLine="709"/>
        <w:jc w:val="both"/>
        <w:rPr>
          <w:rFonts w:ascii="Times New Roman" w:hAnsi="Times New Roman"/>
          <w:color w:val="000000" w:themeColor="text1"/>
          <w:sz w:val="28"/>
          <w:szCs w:val="28"/>
        </w:rPr>
      </w:pPr>
      <w:r w:rsidRPr="008C0523">
        <w:rPr>
          <w:rFonts w:ascii="Times New Roman" w:hAnsi="Times New Roman"/>
          <w:color w:val="000000" w:themeColor="text1"/>
          <w:sz w:val="28"/>
          <w:szCs w:val="28"/>
        </w:rPr>
        <w:t>Федеральный закон от 04.12.2007 № 329-ФЗ «О физической культуре и спорте в Российской Федерации»</w:t>
      </w:r>
    </w:p>
    <w:p w:rsidR="00FC1C30" w:rsidRDefault="00FC1C30" w:rsidP="00FC1C30">
      <w:pPr>
        <w:pStyle w:val="aa"/>
        <w:numPr>
          <w:ilvl w:val="6"/>
          <w:numId w:val="7"/>
        </w:numPr>
        <w:tabs>
          <w:tab w:val="left" w:pos="1276"/>
        </w:tabs>
        <w:spacing w:after="0" w:line="240" w:lineRule="auto"/>
        <w:ind w:left="0" w:firstLine="709"/>
        <w:jc w:val="both"/>
        <w:rPr>
          <w:rFonts w:ascii="Times New Roman" w:hAnsi="Times New Roman"/>
          <w:color w:val="000000" w:themeColor="text1"/>
          <w:sz w:val="28"/>
          <w:szCs w:val="28"/>
        </w:rPr>
      </w:pPr>
      <w:r w:rsidRPr="008C0523">
        <w:rPr>
          <w:rFonts w:ascii="Times New Roman" w:hAnsi="Times New Roman"/>
          <w:color w:val="000000" w:themeColor="text1"/>
          <w:sz w:val="28"/>
          <w:szCs w:val="28"/>
        </w:rPr>
        <w:t>Федеральный закон от 29.12.2012 № 273-ФЗ «Об образовании в Российской Федерации»</w:t>
      </w:r>
    </w:p>
    <w:p w:rsidR="00FC1C30" w:rsidRDefault="00FC1C30" w:rsidP="00FC1C30">
      <w:pPr>
        <w:pStyle w:val="aa"/>
        <w:numPr>
          <w:ilvl w:val="6"/>
          <w:numId w:val="7"/>
        </w:numPr>
        <w:tabs>
          <w:tab w:val="left" w:pos="1276"/>
        </w:tabs>
        <w:spacing w:after="0" w:line="240" w:lineRule="auto"/>
        <w:ind w:left="0" w:firstLine="709"/>
        <w:jc w:val="both"/>
        <w:rPr>
          <w:rFonts w:ascii="Times New Roman" w:hAnsi="Times New Roman"/>
          <w:color w:val="000000" w:themeColor="text1"/>
          <w:sz w:val="28"/>
          <w:szCs w:val="28"/>
        </w:rPr>
      </w:pPr>
      <w:r w:rsidRPr="008C0523">
        <w:rPr>
          <w:rFonts w:ascii="Times New Roman" w:hAnsi="Times New Roman"/>
          <w:color w:val="000000" w:themeColor="text1"/>
          <w:sz w:val="28"/>
          <w:szCs w:val="28"/>
        </w:rPr>
        <w:t>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FC1C30" w:rsidRDefault="00FC1C30" w:rsidP="00FC1C30">
      <w:pPr>
        <w:pStyle w:val="aa"/>
        <w:numPr>
          <w:ilvl w:val="6"/>
          <w:numId w:val="7"/>
        </w:numPr>
        <w:tabs>
          <w:tab w:val="left" w:pos="1276"/>
        </w:tabs>
        <w:spacing w:after="0" w:line="240" w:lineRule="auto"/>
        <w:ind w:left="0" w:firstLine="709"/>
        <w:jc w:val="both"/>
        <w:rPr>
          <w:rFonts w:ascii="Times New Roman" w:hAnsi="Times New Roman"/>
          <w:color w:val="000000" w:themeColor="text1"/>
          <w:sz w:val="28"/>
          <w:szCs w:val="28"/>
        </w:rPr>
      </w:pPr>
      <w:r w:rsidRPr="008C0523">
        <w:rPr>
          <w:rFonts w:ascii="Times New Roman" w:hAnsi="Times New Roman"/>
          <w:color w:val="000000" w:themeColor="text1"/>
          <w:sz w:val="28"/>
          <w:szCs w:val="28"/>
        </w:rPr>
        <w:lastRenderedPageBreak/>
        <w:t>Федеральный стандарт спортивной подготовки по виду спорта «</w:t>
      </w:r>
      <w:r>
        <w:rPr>
          <w:rFonts w:ascii="Times New Roman" w:hAnsi="Times New Roman"/>
          <w:color w:val="000000" w:themeColor="text1"/>
          <w:sz w:val="28"/>
          <w:szCs w:val="28"/>
        </w:rPr>
        <w:t>хоккей</w:t>
      </w:r>
      <w:r w:rsidRPr="008C0523">
        <w:rPr>
          <w:rFonts w:ascii="Times New Roman" w:hAnsi="Times New Roman"/>
          <w:color w:val="000000" w:themeColor="text1"/>
          <w:sz w:val="28"/>
          <w:szCs w:val="28"/>
        </w:rPr>
        <w:t xml:space="preserve">» (утв. приказом Министерства спорта РФ </w:t>
      </w:r>
      <w:r>
        <w:rPr>
          <w:rFonts w:ascii="Times New Roman" w:hAnsi="Times New Roman"/>
          <w:color w:val="000000" w:themeColor="text1"/>
          <w:sz w:val="28"/>
          <w:szCs w:val="28"/>
        </w:rPr>
        <w:t>от 16.11.2022 № 997</w:t>
      </w:r>
      <w:r w:rsidRPr="008C0523">
        <w:rPr>
          <w:rFonts w:ascii="Times New Roman" w:hAnsi="Times New Roman"/>
          <w:color w:val="000000" w:themeColor="text1"/>
          <w:sz w:val="28"/>
          <w:szCs w:val="28"/>
        </w:rPr>
        <w:t>)</w:t>
      </w:r>
    </w:p>
    <w:p w:rsidR="00FC1C30" w:rsidRDefault="00FC1C30" w:rsidP="00FC1C30">
      <w:pPr>
        <w:pStyle w:val="aa"/>
        <w:numPr>
          <w:ilvl w:val="6"/>
          <w:numId w:val="7"/>
        </w:numPr>
        <w:tabs>
          <w:tab w:val="left" w:pos="1276"/>
        </w:tabs>
        <w:spacing w:after="0" w:line="240" w:lineRule="auto"/>
        <w:ind w:left="0" w:firstLine="709"/>
        <w:jc w:val="both"/>
        <w:rPr>
          <w:rFonts w:ascii="Times New Roman" w:hAnsi="Times New Roman"/>
          <w:color w:val="000000" w:themeColor="text1"/>
          <w:sz w:val="28"/>
          <w:szCs w:val="28"/>
        </w:rPr>
      </w:pPr>
      <w:r w:rsidRPr="008C0523">
        <w:rPr>
          <w:rFonts w:ascii="Times New Roman" w:hAnsi="Times New Roman"/>
          <w:color w:val="000000" w:themeColor="text1"/>
          <w:sz w:val="28"/>
          <w:szCs w:val="28"/>
        </w:rPr>
        <w:t>Примерная дополнительная образовательная программа спортивной подготовки по виду спорта «хоккей» (утв. приказом Министерства спорта РФ от 19.12.2022 № 1267</w:t>
      </w:r>
      <w:r>
        <w:rPr>
          <w:rFonts w:ascii="Times New Roman" w:hAnsi="Times New Roman"/>
          <w:color w:val="000000" w:themeColor="text1"/>
          <w:sz w:val="28"/>
          <w:szCs w:val="28"/>
        </w:rPr>
        <w:t>)</w:t>
      </w:r>
    </w:p>
    <w:p w:rsidR="00FC1C30" w:rsidRDefault="00FC1C30" w:rsidP="00FC1C30">
      <w:pPr>
        <w:pStyle w:val="aa"/>
        <w:numPr>
          <w:ilvl w:val="6"/>
          <w:numId w:val="7"/>
        </w:numPr>
        <w:tabs>
          <w:tab w:val="left" w:pos="1276"/>
        </w:tabs>
        <w:spacing w:after="0" w:line="240" w:lineRule="auto"/>
        <w:ind w:left="0" w:firstLine="709"/>
        <w:jc w:val="both"/>
        <w:rPr>
          <w:rFonts w:ascii="Times New Roman" w:hAnsi="Times New Roman"/>
          <w:color w:val="000000" w:themeColor="text1"/>
          <w:sz w:val="28"/>
          <w:szCs w:val="28"/>
        </w:rPr>
      </w:pPr>
      <w:r w:rsidRPr="008C0523">
        <w:rPr>
          <w:rFonts w:ascii="Times New Roman" w:hAnsi="Times New Roman"/>
          <w:color w:val="000000" w:themeColor="text1"/>
          <w:sz w:val="28"/>
          <w:szCs w:val="28"/>
        </w:rPr>
        <w:t>Методические рекомендации «Структура и содержание дополнительных образовательных программ спортивной подготовки для организаций дополнительного образования физкультурно-спортивной направленности (спортивных школ)» (утв. 22.11.2022 ФГБУ «Федеральный центр организационно-методического обеспечения физического воспитания» Министерства просвещения РФ)</w:t>
      </w:r>
    </w:p>
    <w:p w:rsidR="00FC1C30" w:rsidRDefault="00FC1C30" w:rsidP="00FC1C30">
      <w:pPr>
        <w:pStyle w:val="aa"/>
        <w:numPr>
          <w:ilvl w:val="6"/>
          <w:numId w:val="7"/>
        </w:numPr>
        <w:tabs>
          <w:tab w:val="left" w:pos="1276"/>
        </w:tabs>
        <w:spacing w:after="0" w:line="240" w:lineRule="auto"/>
        <w:ind w:left="0" w:firstLine="709"/>
        <w:jc w:val="both"/>
        <w:rPr>
          <w:rFonts w:ascii="Times New Roman" w:hAnsi="Times New Roman"/>
          <w:color w:val="000000" w:themeColor="text1"/>
          <w:sz w:val="28"/>
          <w:szCs w:val="28"/>
        </w:rPr>
      </w:pPr>
      <w:r w:rsidRPr="008C0523">
        <w:rPr>
          <w:rFonts w:ascii="Times New Roman" w:hAnsi="Times New Roman"/>
          <w:color w:val="000000" w:themeColor="text1"/>
          <w:sz w:val="28"/>
          <w:szCs w:val="28"/>
        </w:rPr>
        <w:t xml:space="preserve">Приказ </w:t>
      </w:r>
      <w:proofErr w:type="spellStart"/>
      <w:r w:rsidRPr="008C0523">
        <w:rPr>
          <w:rFonts w:ascii="Times New Roman" w:hAnsi="Times New Roman"/>
          <w:color w:val="000000" w:themeColor="text1"/>
          <w:sz w:val="28"/>
          <w:szCs w:val="28"/>
        </w:rPr>
        <w:t>Минпросвещения</w:t>
      </w:r>
      <w:proofErr w:type="spellEnd"/>
      <w:r w:rsidRPr="008C0523">
        <w:rPr>
          <w:rFonts w:ascii="Times New Roman" w:hAnsi="Times New Roman"/>
          <w:color w:val="000000" w:themeColor="text1"/>
          <w:sz w:val="28"/>
          <w:szCs w:val="28"/>
        </w:rPr>
        <w:t xml:space="preserve"> России от 27.07.2022 </w:t>
      </w:r>
      <w:r>
        <w:rPr>
          <w:rFonts w:ascii="Times New Roman" w:hAnsi="Times New Roman"/>
          <w:color w:val="000000" w:themeColor="text1"/>
          <w:sz w:val="28"/>
          <w:szCs w:val="28"/>
        </w:rPr>
        <w:t>№</w:t>
      </w:r>
      <w:r w:rsidRPr="008C0523">
        <w:rPr>
          <w:rFonts w:ascii="Times New Roman" w:hAnsi="Times New Roman"/>
          <w:color w:val="000000" w:themeColor="text1"/>
          <w:sz w:val="28"/>
          <w:szCs w:val="28"/>
        </w:rPr>
        <w:t xml:space="preserve"> 629 </w:t>
      </w:r>
      <w:r>
        <w:rPr>
          <w:rFonts w:ascii="Times New Roman" w:hAnsi="Times New Roman"/>
          <w:color w:val="000000" w:themeColor="text1"/>
          <w:sz w:val="28"/>
          <w:szCs w:val="28"/>
        </w:rPr>
        <w:t>«</w:t>
      </w:r>
      <w:r w:rsidRPr="008C0523">
        <w:rPr>
          <w:rFonts w:ascii="Times New Roman" w:hAnsi="Times New Roman"/>
          <w:color w:val="000000" w:themeColor="text1"/>
          <w:sz w:val="28"/>
          <w:szCs w:val="28"/>
        </w:rPr>
        <w:t xml:space="preserve">Об утверждении Порядка организации и осуществления образовательной деятельности по дополнительным </w:t>
      </w:r>
      <w:r>
        <w:rPr>
          <w:rFonts w:ascii="Times New Roman" w:hAnsi="Times New Roman"/>
          <w:color w:val="000000" w:themeColor="text1"/>
          <w:sz w:val="28"/>
          <w:szCs w:val="28"/>
        </w:rPr>
        <w:t>общеобразовательным программам»</w:t>
      </w:r>
    </w:p>
    <w:p w:rsidR="00FC1C30" w:rsidRPr="008C0523" w:rsidRDefault="00FC1C30" w:rsidP="00FC1C30">
      <w:pPr>
        <w:pStyle w:val="aa"/>
        <w:numPr>
          <w:ilvl w:val="6"/>
          <w:numId w:val="7"/>
        </w:numPr>
        <w:tabs>
          <w:tab w:val="left" w:pos="1276"/>
        </w:tabs>
        <w:spacing w:after="0" w:line="240" w:lineRule="auto"/>
        <w:ind w:left="0" w:firstLine="709"/>
        <w:jc w:val="both"/>
        <w:rPr>
          <w:rFonts w:ascii="Times New Roman" w:hAnsi="Times New Roman"/>
          <w:color w:val="000000" w:themeColor="text1"/>
          <w:sz w:val="28"/>
          <w:szCs w:val="28"/>
        </w:rPr>
      </w:pPr>
      <w:r w:rsidRPr="008C0523">
        <w:rPr>
          <w:rFonts w:ascii="Times New Roman" w:hAnsi="Times New Roman"/>
          <w:color w:val="000000" w:themeColor="text1"/>
          <w:sz w:val="28"/>
          <w:szCs w:val="28"/>
        </w:rPr>
        <w:t xml:space="preserve">Приказ </w:t>
      </w:r>
      <w:proofErr w:type="spellStart"/>
      <w:r w:rsidRPr="008C0523">
        <w:rPr>
          <w:rFonts w:ascii="Times New Roman" w:hAnsi="Times New Roman"/>
          <w:color w:val="000000" w:themeColor="text1"/>
          <w:sz w:val="28"/>
          <w:szCs w:val="28"/>
        </w:rPr>
        <w:t>Минспорта</w:t>
      </w:r>
      <w:proofErr w:type="spellEnd"/>
      <w:r w:rsidRPr="008C0523">
        <w:rPr>
          <w:rFonts w:ascii="Times New Roman" w:hAnsi="Times New Roman"/>
          <w:color w:val="000000" w:themeColor="text1"/>
          <w:sz w:val="28"/>
          <w:szCs w:val="28"/>
        </w:rPr>
        <w:t xml:space="preserve"> России от 03.08.2022 </w:t>
      </w:r>
      <w:r>
        <w:rPr>
          <w:rFonts w:ascii="Times New Roman" w:hAnsi="Times New Roman"/>
          <w:color w:val="000000" w:themeColor="text1"/>
          <w:sz w:val="28"/>
          <w:szCs w:val="28"/>
        </w:rPr>
        <w:t>№</w:t>
      </w:r>
      <w:r w:rsidRPr="008C0523">
        <w:rPr>
          <w:rFonts w:ascii="Times New Roman" w:hAnsi="Times New Roman"/>
          <w:color w:val="000000" w:themeColor="text1"/>
          <w:sz w:val="28"/>
          <w:szCs w:val="28"/>
        </w:rPr>
        <w:t xml:space="preserve"> 634</w:t>
      </w:r>
      <w:r>
        <w:rPr>
          <w:rFonts w:ascii="Times New Roman" w:hAnsi="Times New Roman"/>
          <w:color w:val="000000" w:themeColor="text1"/>
          <w:sz w:val="28"/>
          <w:szCs w:val="28"/>
        </w:rPr>
        <w:t xml:space="preserve"> «</w:t>
      </w:r>
      <w:r w:rsidRPr="008C0523">
        <w:rPr>
          <w:rFonts w:ascii="Times New Roman" w:hAnsi="Times New Roman"/>
          <w:color w:val="000000" w:themeColor="text1"/>
          <w:sz w:val="28"/>
          <w:szCs w:val="28"/>
        </w:rPr>
        <w:t>Об особенностях организации и осуществления образовательной деятельности по дополнительным образовательным пр</w:t>
      </w:r>
      <w:r>
        <w:rPr>
          <w:rFonts w:ascii="Times New Roman" w:hAnsi="Times New Roman"/>
          <w:color w:val="000000" w:themeColor="text1"/>
          <w:sz w:val="28"/>
          <w:szCs w:val="28"/>
        </w:rPr>
        <w:t>ограммам спортивной подготовки»</w:t>
      </w:r>
    </w:p>
    <w:p w:rsidR="00FC1C30" w:rsidRPr="004F21CC" w:rsidRDefault="00FC1C30" w:rsidP="00FC1C30">
      <w:pPr>
        <w:pStyle w:val="aa"/>
        <w:tabs>
          <w:tab w:val="left" w:pos="1276"/>
        </w:tabs>
        <w:spacing w:after="0" w:line="240" w:lineRule="auto"/>
        <w:ind w:left="709"/>
        <w:jc w:val="both"/>
        <w:rPr>
          <w:rFonts w:ascii="Times New Roman" w:hAnsi="Times New Roman" w:cs="Times New Roman"/>
          <w:b/>
          <w:color w:val="000000" w:themeColor="text1"/>
          <w:sz w:val="28"/>
          <w:szCs w:val="28"/>
        </w:rPr>
      </w:pPr>
    </w:p>
    <w:p w:rsidR="00FC1C30" w:rsidRDefault="00FC1C30" w:rsidP="00FC1C30">
      <w:pPr>
        <w:autoSpaceDE w:val="0"/>
        <w:autoSpaceDN w:val="0"/>
        <w:adjustRightInd w:val="0"/>
        <w:spacing w:after="0" w:line="240" w:lineRule="auto"/>
        <w:jc w:val="center"/>
        <w:rPr>
          <w:rFonts w:ascii="Times New Roman" w:eastAsiaTheme="minorHAnsi" w:hAnsi="Times New Roman"/>
          <w:b/>
          <w:color w:val="000000" w:themeColor="text1"/>
          <w:sz w:val="28"/>
          <w:szCs w:val="28"/>
          <w:lang w:eastAsia="en-US"/>
        </w:rPr>
      </w:pPr>
      <w:r w:rsidRPr="00153AF6">
        <w:rPr>
          <w:rFonts w:ascii="Times New Roman" w:eastAsiaTheme="minorHAnsi" w:hAnsi="Times New Roman"/>
          <w:b/>
          <w:color w:val="000000" w:themeColor="text1"/>
          <w:sz w:val="28"/>
          <w:szCs w:val="28"/>
          <w:lang w:eastAsia="en-US"/>
        </w:rPr>
        <w:t>Список литературных источников</w:t>
      </w:r>
    </w:p>
    <w:p w:rsidR="00FC1C30" w:rsidRPr="00153AF6" w:rsidRDefault="00FC1C30" w:rsidP="00FC1C30">
      <w:pPr>
        <w:autoSpaceDE w:val="0"/>
        <w:autoSpaceDN w:val="0"/>
        <w:adjustRightInd w:val="0"/>
        <w:spacing w:after="0" w:line="240" w:lineRule="auto"/>
        <w:jc w:val="center"/>
        <w:rPr>
          <w:rFonts w:ascii="Times New Roman" w:eastAsiaTheme="minorHAnsi" w:hAnsi="Times New Roman"/>
          <w:b/>
          <w:color w:val="000000" w:themeColor="text1"/>
          <w:sz w:val="28"/>
          <w:szCs w:val="28"/>
          <w:lang w:eastAsia="en-US"/>
        </w:rPr>
      </w:pP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proofErr w:type="spellStart"/>
      <w:r w:rsidRPr="004F21CC">
        <w:rPr>
          <w:rFonts w:ascii="Times New Roman" w:eastAsiaTheme="minorHAnsi" w:hAnsi="Times New Roman"/>
          <w:color w:val="000000" w:themeColor="text1"/>
          <w:sz w:val="28"/>
          <w:szCs w:val="28"/>
          <w:lang w:eastAsia="en-US"/>
        </w:rPr>
        <w:t>Бомпа</w:t>
      </w:r>
      <w:proofErr w:type="spellEnd"/>
      <w:r w:rsidRPr="004F21CC">
        <w:rPr>
          <w:rFonts w:ascii="Times New Roman" w:eastAsiaTheme="minorHAnsi" w:hAnsi="Times New Roman"/>
          <w:color w:val="000000" w:themeColor="text1"/>
          <w:sz w:val="28"/>
          <w:szCs w:val="28"/>
          <w:lang w:eastAsia="en-US"/>
        </w:rPr>
        <w:t>, Т. Периодизация спортивной трениро</w:t>
      </w:r>
      <w:r>
        <w:rPr>
          <w:rFonts w:ascii="Times New Roman" w:eastAsiaTheme="minorHAnsi" w:hAnsi="Times New Roman"/>
          <w:color w:val="000000" w:themeColor="text1"/>
          <w:sz w:val="28"/>
          <w:szCs w:val="28"/>
          <w:lang w:eastAsia="en-US"/>
        </w:rPr>
        <w:t xml:space="preserve">вки / Т. </w:t>
      </w:r>
      <w:proofErr w:type="spellStart"/>
      <w:r>
        <w:rPr>
          <w:rFonts w:ascii="Times New Roman" w:eastAsiaTheme="minorHAnsi" w:hAnsi="Times New Roman"/>
          <w:color w:val="000000" w:themeColor="text1"/>
          <w:sz w:val="28"/>
          <w:szCs w:val="28"/>
          <w:lang w:eastAsia="en-US"/>
        </w:rPr>
        <w:t>Бомпа</w:t>
      </w:r>
      <w:proofErr w:type="spellEnd"/>
      <w:r>
        <w:rPr>
          <w:rFonts w:ascii="Times New Roman" w:eastAsiaTheme="minorHAnsi" w:hAnsi="Times New Roman"/>
          <w:color w:val="000000" w:themeColor="text1"/>
          <w:sz w:val="28"/>
          <w:szCs w:val="28"/>
          <w:lang w:eastAsia="en-US"/>
        </w:rPr>
        <w:t xml:space="preserve">, К.А. </w:t>
      </w:r>
      <w:proofErr w:type="spellStart"/>
      <w:r>
        <w:rPr>
          <w:rFonts w:ascii="Times New Roman" w:eastAsiaTheme="minorHAnsi" w:hAnsi="Times New Roman"/>
          <w:color w:val="000000" w:themeColor="text1"/>
          <w:sz w:val="28"/>
          <w:szCs w:val="28"/>
          <w:lang w:eastAsia="en-US"/>
        </w:rPr>
        <w:t>Буццичелли</w:t>
      </w:r>
      <w:proofErr w:type="spellEnd"/>
      <w:r w:rsidRPr="004F21CC">
        <w:rPr>
          <w:rFonts w:ascii="Times New Roman" w:eastAsiaTheme="minorHAnsi" w:hAnsi="Times New Roman"/>
          <w:color w:val="000000" w:themeColor="text1"/>
          <w:sz w:val="28"/>
          <w:szCs w:val="28"/>
          <w:lang w:eastAsia="en-US"/>
        </w:rPr>
        <w:t xml:space="preserve">; пер. с англ. М. Прокопьева . – 3-е изд. – М.: Спорт, </w:t>
      </w:r>
      <w:r>
        <w:rPr>
          <w:rFonts w:ascii="Times New Roman" w:eastAsiaTheme="minorHAnsi" w:hAnsi="Times New Roman"/>
          <w:color w:val="000000" w:themeColor="text1"/>
          <w:sz w:val="28"/>
          <w:szCs w:val="28"/>
          <w:lang w:eastAsia="en-US"/>
        </w:rPr>
        <w:t>2016</w:t>
      </w:r>
      <w:r w:rsidRPr="004F21CC">
        <w:rPr>
          <w:rFonts w:ascii="Times New Roman" w:eastAsiaTheme="minorHAnsi" w:hAnsi="Times New Roman"/>
          <w:color w:val="000000" w:themeColor="text1"/>
          <w:sz w:val="28"/>
          <w:szCs w:val="28"/>
          <w:lang w:eastAsia="en-US"/>
        </w:rPr>
        <w:t>. – 385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proofErr w:type="spellStart"/>
      <w:r w:rsidRPr="004F21CC">
        <w:rPr>
          <w:rFonts w:ascii="Times New Roman" w:eastAsiaTheme="minorHAnsi" w:hAnsi="Times New Roman"/>
          <w:color w:val="000000" w:themeColor="text1"/>
          <w:sz w:val="28"/>
          <w:szCs w:val="28"/>
          <w:lang w:eastAsia="en-US"/>
        </w:rPr>
        <w:t>Букатин</w:t>
      </w:r>
      <w:proofErr w:type="spellEnd"/>
      <w:r w:rsidRPr="004F21CC">
        <w:rPr>
          <w:rFonts w:ascii="Times New Roman" w:eastAsiaTheme="minorHAnsi" w:hAnsi="Times New Roman"/>
          <w:color w:val="000000" w:themeColor="text1"/>
          <w:sz w:val="28"/>
          <w:szCs w:val="28"/>
          <w:lang w:eastAsia="en-US"/>
        </w:rPr>
        <w:t xml:space="preserve"> А. Ю. Я учусь играть в хоккей. Энциклопедия юного хоккеиста / А</w:t>
      </w:r>
      <w:r>
        <w:rPr>
          <w:rFonts w:ascii="Times New Roman" w:eastAsiaTheme="minorHAnsi" w:hAnsi="Times New Roman"/>
          <w:color w:val="000000" w:themeColor="text1"/>
          <w:sz w:val="28"/>
          <w:szCs w:val="28"/>
          <w:lang w:eastAsia="en-US"/>
        </w:rPr>
        <w:t xml:space="preserve">.Ю. </w:t>
      </w:r>
      <w:proofErr w:type="spellStart"/>
      <w:r>
        <w:rPr>
          <w:rFonts w:ascii="Times New Roman" w:eastAsiaTheme="minorHAnsi" w:hAnsi="Times New Roman"/>
          <w:color w:val="000000" w:themeColor="text1"/>
          <w:sz w:val="28"/>
          <w:szCs w:val="28"/>
          <w:lang w:eastAsia="en-US"/>
        </w:rPr>
        <w:t>Букатин</w:t>
      </w:r>
      <w:proofErr w:type="spellEnd"/>
      <w:r>
        <w:rPr>
          <w:rFonts w:ascii="Times New Roman" w:eastAsiaTheme="minorHAnsi" w:hAnsi="Times New Roman"/>
          <w:color w:val="000000" w:themeColor="text1"/>
          <w:sz w:val="28"/>
          <w:szCs w:val="28"/>
          <w:lang w:eastAsia="en-US"/>
        </w:rPr>
        <w:t xml:space="preserve">, Ю.С. </w:t>
      </w:r>
      <w:proofErr w:type="spellStart"/>
      <w:r>
        <w:rPr>
          <w:rFonts w:ascii="Times New Roman" w:eastAsiaTheme="minorHAnsi" w:hAnsi="Times New Roman"/>
          <w:color w:val="000000" w:themeColor="text1"/>
          <w:sz w:val="28"/>
          <w:szCs w:val="28"/>
          <w:lang w:eastAsia="en-US"/>
        </w:rPr>
        <w:t>Лукашин</w:t>
      </w:r>
      <w:proofErr w:type="spellEnd"/>
      <w:r>
        <w:rPr>
          <w:rFonts w:ascii="Times New Roman" w:eastAsiaTheme="minorHAnsi" w:hAnsi="Times New Roman"/>
          <w:color w:val="000000" w:themeColor="text1"/>
          <w:sz w:val="28"/>
          <w:szCs w:val="28"/>
          <w:lang w:eastAsia="en-US"/>
        </w:rPr>
        <w:t>. – М.</w:t>
      </w:r>
      <w:r w:rsidRPr="004F21CC">
        <w:rPr>
          <w:rFonts w:ascii="Times New Roman" w:eastAsiaTheme="minorHAnsi" w:hAnsi="Times New Roman"/>
          <w:color w:val="000000" w:themeColor="text1"/>
          <w:sz w:val="28"/>
          <w:szCs w:val="28"/>
          <w:lang w:eastAsia="en-US"/>
        </w:rPr>
        <w:t>: Лабиринт Пресс, 2004. – 352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Губа В.П. </w:t>
      </w:r>
      <w:r w:rsidRPr="004F21CC">
        <w:rPr>
          <w:rFonts w:ascii="Times New Roman" w:eastAsiaTheme="minorHAnsi" w:hAnsi="Times New Roman"/>
          <w:color w:val="000000" w:themeColor="text1"/>
          <w:sz w:val="28"/>
          <w:szCs w:val="28"/>
          <w:lang w:eastAsia="en-US"/>
        </w:rPr>
        <w:t>Теория и методика современных спортивных исследований: моног</w:t>
      </w:r>
      <w:r>
        <w:rPr>
          <w:rFonts w:ascii="Times New Roman" w:eastAsiaTheme="minorHAnsi" w:hAnsi="Times New Roman"/>
          <w:color w:val="000000" w:themeColor="text1"/>
          <w:sz w:val="28"/>
          <w:szCs w:val="28"/>
          <w:lang w:eastAsia="en-US"/>
        </w:rPr>
        <w:t xml:space="preserve">рафия/В.П. Губа, В.В. </w:t>
      </w:r>
      <w:proofErr w:type="spellStart"/>
      <w:r>
        <w:rPr>
          <w:rFonts w:ascii="Times New Roman" w:eastAsiaTheme="minorHAnsi" w:hAnsi="Times New Roman"/>
          <w:color w:val="000000" w:themeColor="text1"/>
          <w:sz w:val="28"/>
          <w:szCs w:val="28"/>
          <w:lang w:eastAsia="en-US"/>
        </w:rPr>
        <w:t>Маринич</w:t>
      </w:r>
      <w:proofErr w:type="spellEnd"/>
      <w:r w:rsidRPr="004F21CC">
        <w:rPr>
          <w:rFonts w:ascii="Times New Roman" w:eastAsiaTheme="minorHAnsi" w:hAnsi="Times New Roman"/>
          <w:color w:val="000000" w:themeColor="text1"/>
          <w:sz w:val="28"/>
          <w:szCs w:val="28"/>
          <w:lang w:eastAsia="en-US"/>
        </w:rPr>
        <w:t>–М.: Спорт, 2016. – 233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proofErr w:type="spellStart"/>
      <w:r w:rsidRPr="004F21CC">
        <w:rPr>
          <w:rFonts w:ascii="Times New Roman" w:eastAsiaTheme="minorHAnsi" w:hAnsi="Times New Roman"/>
          <w:color w:val="000000" w:themeColor="text1"/>
          <w:sz w:val="28"/>
          <w:szCs w:val="28"/>
          <w:lang w:eastAsia="en-US"/>
        </w:rPr>
        <w:t>Иссурин</w:t>
      </w:r>
      <w:proofErr w:type="spellEnd"/>
      <w:r w:rsidRPr="004F21CC">
        <w:rPr>
          <w:rFonts w:ascii="Times New Roman" w:eastAsiaTheme="minorHAnsi" w:hAnsi="Times New Roman"/>
          <w:color w:val="000000" w:themeColor="text1"/>
          <w:sz w:val="28"/>
          <w:szCs w:val="28"/>
          <w:lang w:eastAsia="en-US"/>
        </w:rPr>
        <w:t xml:space="preserve">, В. Б. Подготовка спортсменов XXI века. Научные основы и построение тренировки / В. Б. </w:t>
      </w:r>
      <w:proofErr w:type="spellStart"/>
      <w:r w:rsidRPr="004F21CC">
        <w:rPr>
          <w:rFonts w:ascii="Times New Roman" w:eastAsiaTheme="minorHAnsi" w:hAnsi="Times New Roman"/>
          <w:color w:val="000000" w:themeColor="text1"/>
          <w:sz w:val="28"/>
          <w:szCs w:val="28"/>
          <w:lang w:eastAsia="en-US"/>
        </w:rPr>
        <w:t>Иссурин</w:t>
      </w:r>
      <w:proofErr w:type="spellEnd"/>
      <w:r w:rsidRPr="004F21CC">
        <w:rPr>
          <w:rFonts w:ascii="Times New Roman" w:eastAsiaTheme="minorHAnsi" w:hAnsi="Times New Roman"/>
          <w:color w:val="000000" w:themeColor="text1"/>
          <w:sz w:val="28"/>
          <w:szCs w:val="28"/>
          <w:lang w:eastAsia="en-US"/>
        </w:rPr>
        <w:t xml:space="preserve">. – М.: Спорт, 2016. – 465 с. </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 xml:space="preserve">Ишматов, Р. Г. Тактическая подготовка хоккеистов. Теория и методика избранного вида спорта: учебное пособие / Р.Г. Ишматов. – </w:t>
      </w:r>
      <w:proofErr w:type="gramStart"/>
      <w:r w:rsidRPr="004F21CC">
        <w:rPr>
          <w:rFonts w:ascii="Times New Roman" w:eastAsiaTheme="minorHAnsi" w:hAnsi="Times New Roman"/>
          <w:color w:val="000000" w:themeColor="text1"/>
          <w:sz w:val="28"/>
          <w:szCs w:val="28"/>
          <w:lang w:eastAsia="en-US"/>
        </w:rPr>
        <w:t>СПб.: [</w:t>
      </w:r>
      <w:proofErr w:type="spellStart"/>
      <w:r w:rsidRPr="004F21CC">
        <w:rPr>
          <w:rFonts w:ascii="Times New Roman" w:eastAsiaTheme="minorHAnsi" w:hAnsi="Times New Roman"/>
          <w:color w:val="000000" w:themeColor="text1"/>
          <w:sz w:val="28"/>
          <w:szCs w:val="28"/>
          <w:lang w:eastAsia="en-US"/>
        </w:rPr>
        <w:t>б</w:t>
      </w:r>
      <w:proofErr w:type="gramEnd"/>
      <w:r w:rsidRPr="004F21CC">
        <w:rPr>
          <w:rFonts w:ascii="Times New Roman" w:eastAsiaTheme="minorHAnsi" w:hAnsi="Times New Roman"/>
          <w:color w:val="000000" w:themeColor="text1"/>
          <w:sz w:val="28"/>
          <w:szCs w:val="28"/>
          <w:lang w:eastAsia="en-US"/>
        </w:rPr>
        <w:t>.и</w:t>
      </w:r>
      <w:proofErr w:type="spellEnd"/>
      <w:r w:rsidRPr="004F21CC">
        <w:rPr>
          <w:rFonts w:ascii="Times New Roman" w:eastAsiaTheme="minorHAnsi" w:hAnsi="Times New Roman"/>
          <w:color w:val="000000" w:themeColor="text1"/>
          <w:sz w:val="28"/>
          <w:szCs w:val="28"/>
          <w:lang w:eastAsia="en-US"/>
        </w:rPr>
        <w:t>.], 2014. – 144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 xml:space="preserve">Макарова, Г.А. Оптимизация </w:t>
      </w:r>
      <w:proofErr w:type="spellStart"/>
      <w:r w:rsidRPr="004F21CC">
        <w:rPr>
          <w:rFonts w:ascii="Times New Roman" w:eastAsiaTheme="minorHAnsi" w:hAnsi="Times New Roman"/>
          <w:color w:val="000000" w:themeColor="text1"/>
          <w:sz w:val="28"/>
          <w:szCs w:val="28"/>
          <w:lang w:eastAsia="en-US"/>
        </w:rPr>
        <w:t>постнагрузочного</w:t>
      </w:r>
      <w:proofErr w:type="spellEnd"/>
      <w:r w:rsidRPr="004F21CC">
        <w:rPr>
          <w:rFonts w:ascii="Times New Roman" w:eastAsiaTheme="minorHAnsi" w:hAnsi="Times New Roman"/>
          <w:color w:val="000000" w:themeColor="text1"/>
          <w:sz w:val="28"/>
          <w:szCs w:val="28"/>
          <w:lang w:eastAsia="en-US"/>
        </w:rPr>
        <w:t xml:space="preserve"> восстановления спортсменов (методология и частные технологии) / Г.А. Макарова. – М.: Спорт, 2017. – 161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 xml:space="preserve">Малкин, В. Спорт – это психология / В. Малкин, Л. </w:t>
      </w:r>
      <w:proofErr w:type="spellStart"/>
      <w:r w:rsidRPr="004F21CC">
        <w:rPr>
          <w:rFonts w:ascii="Times New Roman" w:eastAsiaTheme="minorHAnsi" w:hAnsi="Times New Roman"/>
          <w:color w:val="000000" w:themeColor="text1"/>
          <w:sz w:val="28"/>
          <w:szCs w:val="28"/>
          <w:lang w:eastAsia="en-US"/>
        </w:rPr>
        <w:t>Рогалева</w:t>
      </w:r>
      <w:proofErr w:type="spellEnd"/>
      <w:r w:rsidRPr="004F21CC">
        <w:rPr>
          <w:rFonts w:ascii="Times New Roman" w:eastAsiaTheme="minorHAnsi" w:hAnsi="Times New Roman"/>
          <w:color w:val="000000" w:themeColor="text1"/>
          <w:sz w:val="28"/>
          <w:szCs w:val="28"/>
          <w:lang w:eastAsia="en-US"/>
        </w:rPr>
        <w:t>. – М.: Спорт, 2015. – 177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 xml:space="preserve">Матвеев, Л. П. Теория и методика физической культуры / Л.П. Матвеев. – М.: </w:t>
      </w:r>
      <w:proofErr w:type="spellStart"/>
      <w:r w:rsidRPr="004F21CC">
        <w:rPr>
          <w:rFonts w:ascii="Times New Roman" w:eastAsiaTheme="minorHAnsi" w:hAnsi="Times New Roman"/>
          <w:color w:val="000000" w:themeColor="text1"/>
          <w:sz w:val="28"/>
          <w:szCs w:val="28"/>
          <w:lang w:eastAsia="en-US"/>
        </w:rPr>
        <w:t>ФиС</w:t>
      </w:r>
      <w:proofErr w:type="spellEnd"/>
      <w:r w:rsidRPr="004F21CC">
        <w:rPr>
          <w:rFonts w:ascii="Times New Roman" w:eastAsiaTheme="minorHAnsi" w:hAnsi="Times New Roman"/>
          <w:color w:val="000000" w:themeColor="text1"/>
          <w:sz w:val="28"/>
          <w:szCs w:val="28"/>
          <w:lang w:eastAsia="en-US"/>
        </w:rPr>
        <w:t xml:space="preserve">, 1991. – 543 с. </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proofErr w:type="spellStart"/>
      <w:r w:rsidRPr="004F21CC">
        <w:rPr>
          <w:rFonts w:ascii="Times New Roman" w:eastAsiaTheme="minorHAnsi" w:hAnsi="Times New Roman"/>
          <w:color w:val="000000" w:themeColor="text1"/>
          <w:sz w:val="28"/>
          <w:szCs w:val="28"/>
          <w:lang w:eastAsia="en-US"/>
        </w:rPr>
        <w:t>Михно</w:t>
      </w:r>
      <w:proofErr w:type="spellEnd"/>
      <w:r w:rsidRPr="004F21CC">
        <w:rPr>
          <w:rFonts w:ascii="Times New Roman" w:eastAsiaTheme="minorHAnsi" w:hAnsi="Times New Roman"/>
          <w:color w:val="000000" w:themeColor="text1"/>
          <w:sz w:val="28"/>
          <w:szCs w:val="28"/>
          <w:lang w:eastAsia="en-US"/>
        </w:rPr>
        <w:t xml:space="preserve">, Л. В. Теория и методика подготовки юных хоккеистов: учебник для тренеров / Л.В. </w:t>
      </w:r>
      <w:proofErr w:type="spellStart"/>
      <w:r w:rsidRPr="004F21CC">
        <w:rPr>
          <w:rFonts w:ascii="Times New Roman" w:eastAsiaTheme="minorHAnsi" w:hAnsi="Times New Roman"/>
          <w:color w:val="000000" w:themeColor="text1"/>
          <w:sz w:val="28"/>
          <w:szCs w:val="28"/>
          <w:lang w:eastAsia="en-US"/>
        </w:rPr>
        <w:t>Михно</w:t>
      </w:r>
      <w:proofErr w:type="spellEnd"/>
      <w:r w:rsidRPr="004F21CC">
        <w:rPr>
          <w:rFonts w:ascii="Times New Roman" w:eastAsiaTheme="minorHAnsi" w:hAnsi="Times New Roman"/>
          <w:color w:val="000000" w:themeColor="text1"/>
          <w:sz w:val="28"/>
          <w:szCs w:val="28"/>
          <w:lang w:eastAsia="en-US"/>
        </w:rPr>
        <w:t xml:space="preserve"> [и др.]; под ред. Л.В. </w:t>
      </w:r>
      <w:proofErr w:type="spellStart"/>
      <w:r w:rsidRPr="004F21CC">
        <w:rPr>
          <w:rFonts w:ascii="Times New Roman" w:eastAsiaTheme="minorHAnsi" w:hAnsi="Times New Roman"/>
          <w:color w:val="000000" w:themeColor="text1"/>
          <w:sz w:val="28"/>
          <w:szCs w:val="28"/>
          <w:lang w:eastAsia="en-US"/>
        </w:rPr>
        <w:t>Михно</w:t>
      </w:r>
      <w:proofErr w:type="spellEnd"/>
      <w:r w:rsidRPr="004F21CC">
        <w:rPr>
          <w:rFonts w:ascii="Times New Roman" w:eastAsiaTheme="minorHAnsi" w:hAnsi="Times New Roman"/>
          <w:color w:val="000000" w:themeColor="text1"/>
          <w:sz w:val="28"/>
          <w:szCs w:val="28"/>
          <w:lang w:eastAsia="en-US"/>
        </w:rPr>
        <w:t xml:space="preserve">. – </w:t>
      </w:r>
      <w:proofErr w:type="gramStart"/>
      <w:r w:rsidRPr="004F21CC">
        <w:rPr>
          <w:rFonts w:ascii="Times New Roman" w:eastAsiaTheme="minorHAnsi" w:hAnsi="Times New Roman"/>
          <w:color w:val="000000" w:themeColor="text1"/>
          <w:sz w:val="28"/>
          <w:szCs w:val="28"/>
          <w:lang w:eastAsia="en-US"/>
        </w:rPr>
        <w:t>СПб.: [</w:t>
      </w:r>
      <w:proofErr w:type="spellStart"/>
      <w:r w:rsidRPr="004F21CC">
        <w:rPr>
          <w:rFonts w:ascii="Times New Roman" w:eastAsiaTheme="minorHAnsi" w:hAnsi="Times New Roman"/>
          <w:color w:val="000000" w:themeColor="text1"/>
          <w:sz w:val="28"/>
          <w:szCs w:val="28"/>
          <w:lang w:eastAsia="en-US"/>
        </w:rPr>
        <w:t>б</w:t>
      </w:r>
      <w:proofErr w:type="gramEnd"/>
      <w:r w:rsidRPr="004F21CC">
        <w:rPr>
          <w:rFonts w:ascii="Times New Roman" w:eastAsiaTheme="minorHAnsi" w:hAnsi="Times New Roman"/>
          <w:color w:val="000000" w:themeColor="text1"/>
          <w:sz w:val="28"/>
          <w:szCs w:val="28"/>
          <w:lang w:eastAsia="en-US"/>
        </w:rPr>
        <w:t>.и</w:t>
      </w:r>
      <w:proofErr w:type="spellEnd"/>
      <w:r w:rsidRPr="004F21CC">
        <w:rPr>
          <w:rFonts w:ascii="Times New Roman" w:eastAsiaTheme="minorHAnsi" w:hAnsi="Times New Roman"/>
          <w:color w:val="000000" w:themeColor="text1"/>
          <w:sz w:val="28"/>
          <w:szCs w:val="28"/>
          <w:lang w:eastAsia="en-US"/>
        </w:rPr>
        <w:t>.], 2017. - 616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lastRenderedPageBreak/>
        <w:t>Национальная программа подготовки хоккеистов: философия и базовые принципы / Красная Машина. – М.: Просвещение, 2018. – 60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Платонов, В. Н. Двигательные качества и физическая подготовка спортсменов: монография / В. Н. Платонов. – М.: Спорт, 2019. – 656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Платонов, В. Н. Система подготовки спортсменов в олимпийском спорте. Общая теория и её практические приложения / В. Н. Платонов. – М.: Олимпийская литература, 2004. – 808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Пучков, Н. Г. Воспитание индивидуального мастерства / Н. Г. Пучков. – СПб</w:t>
      </w:r>
      <w:proofErr w:type="gramStart"/>
      <w:r w:rsidRPr="004F21CC">
        <w:rPr>
          <w:rFonts w:ascii="Times New Roman" w:eastAsiaTheme="minorHAnsi" w:hAnsi="Times New Roman"/>
          <w:color w:val="000000" w:themeColor="text1"/>
          <w:sz w:val="28"/>
          <w:szCs w:val="28"/>
          <w:lang w:eastAsia="en-US"/>
        </w:rPr>
        <w:t xml:space="preserve">.: </w:t>
      </w:r>
      <w:proofErr w:type="gramEnd"/>
      <w:r w:rsidRPr="004F21CC">
        <w:rPr>
          <w:rFonts w:ascii="Times New Roman" w:eastAsiaTheme="minorHAnsi" w:hAnsi="Times New Roman"/>
          <w:color w:val="000000" w:themeColor="text1"/>
          <w:sz w:val="28"/>
          <w:szCs w:val="28"/>
          <w:lang w:eastAsia="en-US"/>
        </w:rPr>
        <w:t>Издательский Дом «Нева», 2002. – 287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proofErr w:type="spellStart"/>
      <w:r w:rsidRPr="004F21CC">
        <w:rPr>
          <w:rFonts w:ascii="Times New Roman" w:eastAsiaTheme="minorHAnsi" w:hAnsi="Times New Roman"/>
          <w:color w:val="000000" w:themeColor="text1"/>
          <w:sz w:val="28"/>
          <w:szCs w:val="28"/>
          <w:lang w:eastAsia="en-US"/>
        </w:rPr>
        <w:t>Радионов</w:t>
      </w:r>
      <w:proofErr w:type="spellEnd"/>
      <w:r w:rsidRPr="004F21CC">
        <w:rPr>
          <w:rFonts w:ascii="Times New Roman" w:eastAsiaTheme="minorHAnsi" w:hAnsi="Times New Roman"/>
          <w:color w:val="000000" w:themeColor="text1"/>
          <w:sz w:val="28"/>
          <w:szCs w:val="28"/>
          <w:lang w:eastAsia="en-US"/>
        </w:rPr>
        <w:t xml:space="preserve"> А. В. Средства психологической регуляции в системе подготовки хоккеистов. Методическая разработка / А.В. </w:t>
      </w:r>
      <w:proofErr w:type="spellStart"/>
      <w:r w:rsidRPr="004F21CC">
        <w:rPr>
          <w:rFonts w:ascii="Times New Roman" w:eastAsiaTheme="minorHAnsi" w:hAnsi="Times New Roman"/>
          <w:color w:val="000000" w:themeColor="text1"/>
          <w:sz w:val="28"/>
          <w:szCs w:val="28"/>
          <w:lang w:eastAsia="en-US"/>
        </w:rPr>
        <w:t>Радионов</w:t>
      </w:r>
      <w:proofErr w:type="spellEnd"/>
      <w:r w:rsidRPr="004F21CC">
        <w:rPr>
          <w:rFonts w:ascii="Times New Roman" w:eastAsiaTheme="minorHAnsi" w:hAnsi="Times New Roman"/>
          <w:color w:val="000000" w:themeColor="text1"/>
          <w:sz w:val="28"/>
          <w:szCs w:val="28"/>
          <w:lang w:eastAsia="en-US"/>
        </w:rPr>
        <w:t>. – М.: Федерация хоккея России, 1997. – 26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Руководство по медико-биологическому сопровождению подготовки в детско-юношеском хоккее / И.В. Левшин [и др.]. – М.: Спорт, 2016. – 153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Савин В. П. Теория и методика хоккея: учебник / В. П. Савин. – М.: Издательский центр «Академия», 2003. – 400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Серова Л. К. Профессиональный отбор в спорте: учебное пособие / Л.К. Серова. – М.: Человек, 2011. – 161 с.</w:t>
      </w:r>
    </w:p>
    <w:p w:rsidR="00FC1C30" w:rsidRPr="004F21CC" w:rsidRDefault="00FC1C30" w:rsidP="00FC1C30">
      <w:pPr>
        <w:pStyle w:val="aa"/>
        <w:numPr>
          <w:ilvl w:val="0"/>
          <w:numId w:val="46"/>
        </w:numPr>
        <w:autoSpaceDE w:val="0"/>
        <w:autoSpaceDN w:val="0"/>
        <w:adjustRightInd w:val="0"/>
        <w:spacing w:after="0" w:line="240" w:lineRule="auto"/>
        <w:ind w:left="0" w:firstLine="709"/>
        <w:jc w:val="both"/>
        <w:rPr>
          <w:rFonts w:ascii="Times New Roman" w:eastAsiaTheme="minorHAnsi" w:hAnsi="Times New Roman"/>
          <w:color w:val="000000" w:themeColor="text1"/>
          <w:sz w:val="28"/>
          <w:szCs w:val="28"/>
          <w:lang w:eastAsia="en-US"/>
        </w:rPr>
      </w:pPr>
      <w:r w:rsidRPr="004F21CC">
        <w:rPr>
          <w:rFonts w:ascii="Times New Roman" w:eastAsiaTheme="minorHAnsi" w:hAnsi="Times New Roman"/>
          <w:color w:val="000000" w:themeColor="text1"/>
          <w:sz w:val="28"/>
          <w:szCs w:val="28"/>
          <w:lang w:eastAsia="en-US"/>
        </w:rPr>
        <w:t>Учимся играть в хоккей. Практическое руководство для тренеров. Программа ИИХФ: методическое пособие / под</w:t>
      </w:r>
      <w:proofErr w:type="gramStart"/>
      <w:r w:rsidRPr="004F21CC">
        <w:rPr>
          <w:rFonts w:ascii="Times New Roman" w:eastAsiaTheme="minorHAnsi" w:hAnsi="Times New Roman"/>
          <w:color w:val="000000" w:themeColor="text1"/>
          <w:sz w:val="28"/>
          <w:szCs w:val="28"/>
          <w:lang w:eastAsia="en-US"/>
        </w:rPr>
        <w:t>.</w:t>
      </w:r>
      <w:proofErr w:type="gramEnd"/>
      <w:r w:rsidRPr="004F21CC">
        <w:rPr>
          <w:rFonts w:ascii="Times New Roman" w:eastAsiaTheme="minorHAnsi" w:hAnsi="Times New Roman"/>
          <w:color w:val="000000" w:themeColor="text1"/>
          <w:sz w:val="28"/>
          <w:szCs w:val="28"/>
          <w:lang w:eastAsia="en-US"/>
        </w:rPr>
        <w:t xml:space="preserve"> </w:t>
      </w:r>
      <w:proofErr w:type="gramStart"/>
      <w:r w:rsidRPr="004F21CC">
        <w:rPr>
          <w:rFonts w:ascii="Times New Roman" w:eastAsiaTheme="minorHAnsi" w:hAnsi="Times New Roman"/>
          <w:color w:val="000000" w:themeColor="text1"/>
          <w:sz w:val="28"/>
          <w:szCs w:val="28"/>
          <w:lang w:eastAsia="en-US"/>
        </w:rPr>
        <w:t>р</w:t>
      </w:r>
      <w:proofErr w:type="gramEnd"/>
      <w:r w:rsidRPr="004F21CC">
        <w:rPr>
          <w:rFonts w:ascii="Times New Roman" w:eastAsiaTheme="minorHAnsi" w:hAnsi="Times New Roman"/>
          <w:color w:val="000000" w:themeColor="text1"/>
          <w:sz w:val="28"/>
          <w:szCs w:val="28"/>
          <w:lang w:eastAsia="en-US"/>
        </w:rPr>
        <w:t xml:space="preserve">ед.: Ю.В. Королева; пер. Л.А. </w:t>
      </w:r>
      <w:proofErr w:type="spellStart"/>
      <w:r w:rsidRPr="004F21CC">
        <w:rPr>
          <w:rFonts w:ascii="Times New Roman" w:eastAsiaTheme="minorHAnsi" w:hAnsi="Times New Roman"/>
          <w:color w:val="000000" w:themeColor="text1"/>
          <w:sz w:val="28"/>
          <w:szCs w:val="28"/>
          <w:lang w:eastAsia="en-US"/>
        </w:rPr>
        <w:t>Зарахович</w:t>
      </w:r>
      <w:proofErr w:type="spellEnd"/>
      <w:r w:rsidRPr="004F21CC">
        <w:rPr>
          <w:rFonts w:ascii="Times New Roman" w:eastAsiaTheme="minorHAnsi" w:hAnsi="Times New Roman"/>
          <w:color w:val="000000" w:themeColor="text1"/>
          <w:sz w:val="28"/>
          <w:szCs w:val="28"/>
          <w:lang w:eastAsia="en-US"/>
        </w:rPr>
        <w:t>. – М.: Человек, 2012 – 348 с.</w:t>
      </w:r>
    </w:p>
    <w:p w:rsidR="00FC1C30" w:rsidRPr="004F21CC" w:rsidRDefault="00FC1C30" w:rsidP="00FC1C30">
      <w:pPr>
        <w:pStyle w:val="aa"/>
        <w:autoSpaceDE w:val="0"/>
        <w:autoSpaceDN w:val="0"/>
        <w:adjustRightInd w:val="0"/>
        <w:spacing w:after="0" w:line="240" w:lineRule="auto"/>
        <w:ind w:left="709"/>
        <w:jc w:val="both"/>
        <w:rPr>
          <w:rFonts w:ascii="Times New Roman" w:eastAsiaTheme="minorHAnsi" w:hAnsi="Times New Roman"/>
          <w:color w:val="000000" w:themeColor="text1"/>
          <w:sz w:val="28"/>
          <w:szCs w:val="28"/>
          <w:lang w:eastAsia="en-US"/>
        </w:rPr>
      </w:pPr>
    </w:p>
    <w:p w:rsidR="00FC1C30" w:rsidRDefault="00FC1C30" w:rsidP="00FC1C30">
      <w:pPr>
        <w:autoSpaceDE w:val="0"/>
        <w:autoSpaceDN w:val="0"/>
        <w:adjustRightInd w:val="0"/>
        <w:spacing w:after="0" w:line="240" w:lineRule="auto"/>
        <w:jc w:val="center"/>
        <w:rPr>
          <w:rFonts w:ascii="Times New Roman" w:eastAsiaTheme="minorHAnsi" w:hAnsi="Times New Roman"/>
          <w:b/>
          <w:color w:val="000000" w:themeColor="text1"/>
          <w:sz w:val="28"/>
          <w:szCs w:val="28"/>
          <w:lang w:eastAsia="en-US"/>
        </w:rPr>
      </w:pPr>
      <w:r w:rsidRPr="00153AF6">
        <w:rPr>
          <w:rFonts w:ascii="Times New Roman" w:eastAsiaTheme="minorHAnsi" w:hAnsi="Times New Roman"/>
          <w:b/>
          <w:color w:val="000000" w:themeColor="text1"/>
          <w:sz w:val="28"/>
          <w:szCs w:val="28"/>
          <w:lang w:eastAsia="en-US"/>
        </w:rPr>
        <w:t>Перечень информационно-телекоммуникационной сети «Интернет»</w:t>
      </w:r>
    </w:p>
    <w:p w:rsidR="00FC1C30" w:rsidRPr="00153AF6" w:rsidRDefault="00FC1C30" w:rsidP="00FC1C30">
      <w:pPr>
        <w:autoSpaceDE w:val="0"/>
        <w:autoSpaceDN w:val="0"/>
        <w:adjustRightInd w:val="0"/>
        <w:spacing w:after="0" w:line="240" w:lineRule="auto"/>
        <w:jc w:val="center"/>
        <w:rPr>
          <w:rFonts w:ascii="Times New Roman" w:eastAsiaTheme="minorHAnsi" w:hAnsi="Times New Roman"/>
          <w:b/>
          <w:color w:val="000000" w:themeColor="text1"/>
          <w:sz w:val="28"/>
          <w:szCs w:val="28"/>
          <w:lang w:eastAsia="en-US"/>
        </w:rPr>
      </w:pPr>
    </w:p>
    <w:p w:rsidR="00FC1C30" w:rsidRPr="004F21CC" w:rsidRDefault="008B0BDB" w:rsidP="00FC1C30">
      <w:pPr>
        <w:pStyle w:val="aa"/>
        <w:numPr>
          <w:ilvl w:val="0"/>
          <w:numId w:val="33"/>
        </w:numPr>
        <w:autoSpaceDE w:val="0"/>
        <w:autoSpaceDN w:val="0"/>
        <w:adjustRightInd w:val="0"/>
        <w:spacing w:after="0" w:line="240" w:lineRule="auto"/>
        <w:ind w:left="0" w:firstLine="709"/>
        <w:rPr>
          <w:rFonts w:ascii="Times New Roman" w:eastAsiaTheme="minorHAnsi" w:hAnsi="Times New Roman" w:cs="Times New Roman"/>
          <w:color w:val="000000" w:themeColor="text1"/>
          <w:sz w:val="28"/>
          <w:szCs w:val="28"/>
          <w:lang w:eastAsia="en-US"/>
        </w:rPr>
      </w:pPr>
      <w:hyperlink r:id="rId26" w:history="1">
        <w:r w:rsidR="00FC1C30" w:rsidRPr="004F21CC">
          <w:rPr>
            <w:rStyle w:val="af4"/>
            <w:rFonts w:ascii="Times New Roman" w:eastAsiaTheme="minorHAnsi" w:hAnsi="Times New Roman" w:cs="Times New Roman"/>
            <w:color w:val="000000" w:themeColor="text1"/>
            <w:sz w:val="28"/>
            <w:szCs w:val="28"/>
            <w:lang w:eastAsia="en-US"/>
          </w:rPr>
          <w:t>https://www.minsport.gov.ru</w:t>
        </w:r>
      </w:hyperlink>
    </w:p>
    <w:p w:rsidR="00FC1C30" w:rsidRPr="004F21CC" w:rsidRDefault="008B0BDB" w:rsidP="00FC1C30">
      <w:pPr>
        <w:pStyle w:val="aa"/>
        <w:numPr>
          <w:ilvl w:val="0"/>
          <w:numId w:val="33"/>
        </w:numPr>
        <w:autoSpaceDE w:val="0"/>
        <w:autoSpaceDN w:val="0"/>
        <w:adjustRightInd w:val="0"/>
        <w:spacing w:after="0" w:line="240" w:lineRule="auto"/>
        <w:ind w:left="0" w:firstLine="709"/>
        <w:rPr>
          <w:rFonts w:ascii="Times New Roman" w:eastAsiaTheme="minorHAnsi" w:hAnsi="Times New Roman" w:cs="Times New Roman"/>
          <w:color w:val="000000" w:themeColor="text1"/>
          <w:sz w:val="28"/>
          <w:szCs w:val="28"/>
          <w:lang w:eastAsia="en-US"/>
        </w:rPr>
      </w:pPr>
      <w:hyperlink r:id="rId27" w:history="1">
        <w:r w:rsidR="00FC1C30" w:rsidRPr="004F21CC">
          <w:rPr>
            <w:rStyle w:val="af4"/>
            <w:rFonts w:ascii="Times New Roman" w:eastAsiaTheme="minorHAnsi" w:hAnsi="Times New Roman" w:cs="Times New Roman"/>
            <w:color w:val="000000" w:themeColor="text1"/>
            <w:sz w:val="28"/>
            <w:szCs w:val="28"/>
            <w:lang w:eastAsia="en-US"/>
          </w:rPr>
          <w:t>https://www.fhr.ru</w:t>
        </w:r>
      </w:hyperlink>
    </w:p>
    <w:p w:rsidR="00FC1C30" w:rsidRPr="004F21CC" w:rsidRDefault="008B0BDB" w:rsidP="00FC1C30">
      <w:pPr>
        <w:pStyle w:val="aa"/>
        <w:numPr>
          <w:ilvl w:val="0"/>
          <w:numId w:val="33"/>
        </w:numPr>
        <w:autoSpaceDE w:val="0"/>
        <w:autoSpaceDN w:val="0"/>
        <w:adjustRightInd w:val="0"/>
        <w:spacing w:after="0" w:line="240" w:lineRule="auto"/>
        <w:ind w:left="0" w:firstLine="709"/>
        <w:rPr>
          <w:rFonts w:ascii="Times New Roman" w:eastAsiaTheme="minorHAnsi" w:hAnsi="Times New Roman" w:cs="Times New Roman"/>
          <w:color w:val="000000" w:themeColor="text1"/>
          <w:sz w:val="28"/>
          <w:szCs w:val="28"/>
          <w:lang w:eastAsia="en-US"/>
        </w:rPr>
      </w:pPr>
      <w:hyperlink r:id="rId28" w:history="1">
        <w:r w:rsidR="00FC1C30" w:rsidRPr="004F21CC">
          <w:rPr>
            <w:rStyle w:val="af4"/>
            <w:rFonts w:ascii="Times New Roman" w:eastAsiaTheme="minorHAnsi" w:hAnsi="Times New Roman" w:cs="Times New Roman"/>
            <w:color w:val="000000" w:themeColor="text1"/>
            <w:sz w:val="28"/>
            <w:szCs w:val="28"/>
            <w:lang w:eastAsia="en-US"/>
          </w:rPr>
          <w:t>http://www.lesgaft.spb.ru</w:t>
        </w:r>
      </w:hyperlink>
    </w:p>
    <w:p w:rsidR="00FC1C30" w:rsidRPr="004F21CC" w:rsidRDefault="008B0BDB" w:rsidP="00FC1C30">
      <w:pPr>
        <w:pStyle w:val="aa"/>
        <w:numPr>
          <w:ilvl w:val="0"/>
          <w:numId w:val="33"/>
        </w:numPr>
        <w:autoSpaceDE w:val="0"/>
        <w:autoSpaceDN w:val="0"/>
        <w:adjustRightInd w:val="0"/>
        <w:spacing w:after="0" w:line="240" w:lineRule="auto"/>
        <w:ind w:left="0" w:firstLine="709"/>
        <w:rPr>
          <w:rFonts w:ascii="Times New Roman" w:eastAsiaTheme="minorHAnsi" w:hAnsi="Times New Roman" w:cs="Times New Roman"/>
          <w:color w:val="000000" w:themeColor="text1"/>
          <w:sz w:val="28"/>
          <w:szCs w:val="28"/>
          <w:lang w:eastAsia="en-US"/>
        </w:rPr>
      </w:pPr>
      <w:hyperlink r:id="rId29" w:history="1">
        <w:r w:rsidR="00FC1C30" w:rsidRPr="004F21CC">
          <w:rPr>
            <w:rStyle w:val="af4"/>
            <w:rFonts w:ascii="Times New Roman" w:eastAsiaTheme="minorHAnsi" w:hAnsi="Times New Roman" w:cs="Times New Roman"/>
            <w:color w:val="000000" w:themeColor="text1"/>
            <w:sz w:val="28"/>
            <w:szCs w:val="28"/>
            <w:lang w:eastAsia="en-US"/>
          </w:rPr>
          <w:t>http://lib.sportedu.ru/</w:t>
        </w:r>
      </w:hyperlink>
    </w:p>
    <w:p w:rsidR="00FC1C30" w:rsidRPr="004F21CC" w:rsidRDefault="008B0BDB" w:rsidP="00FC1C30">
      <w:pPr>
        <w:pStyle w:val="aa"/>
        <w:numPr>
          <w:ilvl w:val="0"/>
          <w:numId w:val="33"/>
        </w:numPr>
        <w:autoSpaceDE w:val="0"/>
        <w:autoSpaceDN w:val="0"/>
        <w:adjustRightInd w:val="0"/>
        <w:spacing w:after="0" w:line="240" w:lineRule="auto"/>
        <w:ind w:left="0" w:firstLine="709"/>
        <w:rPr>
          <w:rStyle w:val="af4"/>
          <w:rFonts w:ascii="Times New Roman" w:eastAsiaTheme="minorHAnsi" w:hAnsi="Times New Roman" w:cs="Times New Roman"/>
          <w:color w:val="000000" w:themeColor="text1"/>
          <w:sz w:val="28"/>
          <w:szCs w:val="28"/>
          <w:lang w:eastAsia="en-US"/>
        </w:rPr>
      </w:pPr>
      <w:hyperlink r:id="rId30" w:history="1">
        <w:r w:rsidR="00FC1C30" w:rsidRPr="004F21CC">
          <w:rPr>
            <w:rStyle w:val="af4"/>
            <w:rFonts w:ascii="Times New Roman" w:eastAsiaTheme="minorHAnsi" w:hAnsi="Times New Roman" w:cs="Times New Roman"/>
            <w:color w:val="000000" w:themeColor="text1"/>
            <w:sz w:val="28"/>
            <w:szCs w:val="28"/>
            <w:lang w:eastAsia="en-US"/>
          </w:rPr>
          <w:t>https://www.iihf.com/</w:t>
        </w:r>
      </w:hyperlink>
    </w:p>
    <w:p w:rsidR="00FC1C30" w:rsidRPr="00153AF6" w:rsidRDefault="008B0BDB" w:rsidP="00FC1C30">
      <w:pPr>
        <w:pStyle w:val="aa"/>
        <w:numPr>
          <w:ilvl w:val="0"/>
          <w:numId w:val="33"/>
        </w:numPr>
        <w:autoSpaceDE w:val="0"/>
        <w:autoSpaceDN w:val="0"/>
        <w:adjustRightInd w:val="0"/>
        <w:spacing w:after="0" w:line="240" w:lineRule="auto"/>
        <w:ind w:left="0" w:firstLine="709"/>
        <w:rPr>
          <w:rFonts w:ascii="Times New Roman" w:hAnsi="Times New Roman"/>
          <w:color w:val="000000" w:themeColor="text1"/>
          <w:sz w:val="28"/>
          <w:szCs w:val="28"/>
        </w:rPr>
      </w:pPr>
      <w:hyperlink r:id="rId31" w:history="1">
        <w:r w:rsidR="00FC1C30" w:rsidRPr="00153AF6">
          <w:rPr>
            <w:rStyle w:val="af4"/>
            <w:rFonts w:ascii="Times New Roman" w:eastAsiaTheme="minorHAnsi" w:hAnsi="Times New Roman"/>
            <w:color w:val="000000" w:themeColor="text1"/>
            <w:sz w:val="28"/>
            <w:szCs w:val="28"/>
            <w:lang w:eastAsia="en-US"/>
          </w:rPr>
          <w:t>https://rusada.ru/</w:t>
        </w:r>
      </w:hyperlink>
      <w:r w:rsidR="00FC1C30" w:rsidRPr="00153AF6">
        <w:rPr>
          <w:rFonts w:ascii="Times New Roman" w:eastAsiaTheme="minorHAnsi" w:hAnsi="Times New Roman"/>
          <w:color w:val="000000" w:themeColor="text1"/>
          <w:sz w:val="28"/>
          <w:szCs w:val="28"/>
          <w:lang w:eastAsia="en-US"/>
        </w:rPr>
        <w:t xml:space="preserve"> </w:t>
      </w:r>
    </w:p>
    <w:p w:rsidR="00B36012" w:rsidRDefault="00B36012"/>
    <w:sectPr w:rsidR="00B36012" w:rsidSect="00833B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DE" w:rsidRDefault="00256DDE" w:rsidP="00FC1C30">
      <w:pPr>
        <w:spacing w:after="0" w:line="240" w:lineRule="auto"/>
      </w:pPr>
      <w:r>
        <w:separator/>
      </w:r>
    </w:p>
  </w:endnote>
  <w:endnote w:type="continuationSeparator" w:id="0">
    <w:p w:rsidR="00256DDE" w:rsidRDefault="00256DDE" w:rsidP="00FC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Default="008B0B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Default="008B0BDB" w:rsidP="008B0BDB">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281254"/>
      <w:docPartObj>
        <w:docPartGallery w:val="Page Numbers (Bottom of Page)"/>
        <w:docPartUnique/>
      </w:docPartObj>
    </w:sdtPr>
    <w:sdtContent>
      <w:p w:rsidR="008B0BDB" w:rsidRDefault="008B0BDB">
        <w:pPr>
          <w:pStyle w:val="a6"/>
          <w:jc w:val="right"/>
        </w:pPr>
        <w:r>
          <w:fldChar w:fldCharType="begin"/>
        </w:r>
        <w:r>
          <w:instrText>PAGE   \* MERGEFORMAT</w:instrText>
        </w:r>
        <w:r>
          <w:fldChar w:fldCharType="separate"/>
        </w:r>
        <w:r w:rsidR="005E41E8">
          <w:rPr>
            <w:noProof/>
          </w:rPr>
          <w:t>44</w:t>
        </w:r>
        <w:r>
          <w:fldChar w:fldCharType="end"/>
        </w:r>
      </w:p>
    </w:sdtContent>
  </w:sdt>
  <w:p w:rsidR="008B0BDB" w:rsidRDefault="008B0BD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664538"/>
      <w:docPartObj>
        <w:docPartGallery w:val="Page Numbers (Bottom of Page)"/>
        <w:docPartUnique/>
      </w:docPartObj>
    </w:sdtPr>
    <w:sdtContent>
      <w:p w:rsidR="008B0BDB" w:rsidRDefault="008B0BDB">
        <w:pPr>
          <w:pStyle w:val="a6"/>
          <w:jc w:val="right"/>
        </w:pPr>
        <w:r>
          <w:fldChar w:fldCharType="begin"/>
        </w:r>
        <w:r>
          <w:instrText>PAGE   \* MERGEFORMAT</w:instrText>
        </w:r>
        <w:r>
          <w:fldChar w:fldCharType="separate"/>
        </w:r>
        <w:r w:rsidR="005E41E8">
          <w:rPr>
            <w:noProof/>
          </w:rPr>
          <w:t>47</w:t>
        </w:r>
        <w:r>
          <w:fldChar w:fldCharType="end"/>
        </w:r>
      </w:p>
    </w:sdtContent>
  </w:sdt>
  <w:p w:rsidR="008B0BDB" w:rsidRDefault="008B0BDB">
    <w:pPr>
      <w:pStyle w:val="a6"/>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Default="008B0BD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79961"/>
      <w:docPartObj>
        <w:docPartGallery w:val="Page Numbers (Bottom of Page)"/>
        <w:docPartUnique/>
      </w:docPartObj>
    </w:sdtPr>
    <w:sdtContent>
      <w:p w:rsidR="008B0BDB" w:rsidRDefault="008B0BDB">
        <w:pPr>
          <w:pStyle w:val="a6"/>
          <w:jc w:val="right"/>
        </w:pPr>
        <w:r>
          <w:fldChar w:fldCharType="begin"/>
        </w:r>
        <w:r>
          <w:instrText>PAGE   \* MERGEFORMAT</w:instrText>
        </w:r>
        <w:r>
          <w:fldChar w:fldCharType="separate"/>
        </w:r>
        <w:r w:rsidR="005E41E8">
          <w:rPr>
            <w:noProof/>
          </w:rPr>
          <w:t>48</w:t>
        </w:r>
        <w:r>
          <w:fldChar w:fldCharType="end"/>
        </w:r>
      </w:p>
    </w:sdtContent>
  </w:sdt>
  <w:p w:rsidR="008B0BDB" w:rsidRDefault="008B0BDB">
    <w:pPr>
      <w:pStyle w:val="a6"/>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Default="008B0BD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Default="008B0BDB">
    <w:pPr>
      <w:pStyle w:val="a6"/>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DE" w:rsidRDefault="00256DDE" w:rsidP="00FC1C30">
      <w:pPr>
        <w:spacing w:after="0" w:line="240" w:lineRule="auto"/>
      </w:pPr>
      <w:r>
        <w:separator/>
      </w:r>
    </w:p>
  </w:footnote>
  <w:footnote w:type="continuationSeparator" w:id="0">
    <w:p w:rsidR="00256DDE" w:rsidRDefault="00256DDE" w:rsidP="00FC1C30">
      <w:pPr>
        <w:spacing w:after="0" w:line="240" w:lineRule="auto"/>
      </w:pPr>
      <w:r>
        <w:continuationSeparator/>
      </w:r>
    </w:p>
  </w:footnote>
  <w:footnote w:id="1">
    <w:p w:rsidR="008B0BDB" w:rsidRPr="0084747C" w:rsidRDefault="008B0BDB" w:rsidP="00FC1C30">
      <w:pPr>
        <w:pStyle w:val="ac"/>
      </w:pPr>
      <w:r w:rsidRPr="0084747C">
        <w:rPr>
          <w:rStyle w:val="ae"/>
        </w:rPr>
        <w:footnoteRef/>
      </w:r>
      <w:r w:rsidRPr="0084747C">
        <w:t xml:space="preserve"> </w:t>
      </w:r>
      <w:r w:rsidRPr="0084747C">
        <w:rPr>
          <w:rFonts w:ascii="Times New Roman" w:hAnsi="Times New Roman" w:cs="Times New Roman"/>
        </w:rPr>
        <w:t>(</w:t>
      </w:r>
      <w:proofErr w:type="gramStart"/>
      <w:r w:rsidRPr="0084747C">
        <w:rPr>
          <w:rFonts w:ascii="Times New Roman" w:hAnsi="Times New Roman" w:cs="Times New Roman"/>
        </w:rPr>
        <w:t>заре</w:t>
      </w:r>
      <w:r>
        <w:rPr>
          <w:rFonts w:ascii="Times New Roman" w:hAnsi="Times New Roman" w:cs="Times New Roman"/>
        </w:rPr>
        <w:t>гистрирован</w:t>
      </w:r>
      <w:proofErr w:type="gramEnd"/>
      <w:r>
        <w:rPr>
          <w:rFonts w:ascii="Times New Roman" w:hAnsi="Times New Roman" w:cs="Times New Roman"/>
        </w:rPr>
        <w:t xml:space="preserve"> приказом Министерства спорта России от 16.11.2022, </w:t>
      </w:r>
      <w:r w:rsidRPr="0084747C">
        <w:rPr>
          <w:rFonts w:ascii="Times New Roman" w:hAnsi="Times New Roman" w:cs="Times New Roman"/>
        </w:rPr>
        <w:t xml:space="preserve">регистрационный № </w:t>
      </w:r>
      <w:r>
        <w:rPr>
          <w:rFonts w:ascii="Times New Roman" w:hAnsi="Times New Roman" w:cs="Times New Roman"/>
        </w:rPr>
        <w:t>997).</w:t>
      </w:r>
    </w:p>
  </w:footnote>
  <w:footnote w:id="2">
    <w:p w:rsidR="008B0BDB" w:rsidRDefault="008B0BDB" w:rsidP="00FC1C30">
      <w:pPr>
        <w:spacing w:after="0" w:line="240" w:lineRule="auto"/>
        <w:contextualSpacing/>
        <w:jc w:val="both"/>
      </w:pPr>
      <w:r>
        <w:rPr>
          <w:rStyle w:val="af7"/>
          <w:rFonts w:ascii="Times New Roman" w:hAnsi="Times New Roman"/>
        </w:rPr>
        <w:footnoteRef/>
      </w:r>
      <w:r>
        <w:rPr>
          <w:rFonts w:ascii="Times New Roman" w:hAnsi="Times New Roman"/>
          <w:sz w:val="19"/>
          <w:szCs w:val="19"/>
        </w:rPr>
        <w:t xml:space="preserve"> с изменениями, внесенными приказом Минздрава России от 22.02.2022 № 106н (</w:t>
      </w:r>
      <w:proofErr w:type="gramStart"/>
      <w:r>
        <w:rPr>
          <w:rFonts w:ascii="Times New Roman" w:hAnsi="Times New Roman"/>
          <w:sz w:val="19"/>
          <w:szCs w:val="19"/>
        </w:rPr>
        <w:t>зарегистрирован</w:t>
      </w:r>
      <w:proofErr w:type="gramEnd"/>
      <w:r>
        <w:rPr>
          <w:rFonts w:ascii="Times New Roman" w:hAnsi="Times New Roman"/>
          <w:sz w:val="19"/>
          <w:szCs w:val="19"/>
        </w:rPr>
        <w:t xml:space="preserve"> Минюстом России 28.02.2022, регистрационный № 67554).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Default="008B0BDB">
    <w:pPr>
      <w:pStyle w:val="a8"/>
      <w:spacing w:line="14" w:lineRule="auto"/>
      <w:rPr>
        <w:sz w:val="20"/>
      </w:rPr>
    </w:pPr>
    <w:r>
      <w:rPr>
        <w:noProof/>
      </w:rPr>
      <mc:AlternateContent>
        <mc:Choice Requires="wps">
          <w:drawing>
            <wp:anchor distT="0" distB="0" distL="114300" distR="114300" simplePos="0" relativeHeight="251659264" behindDoc="1" locked="0" layoutInCell="1" allowOverlap="1" wp14:anchorId="5ABAA1CE" wp14:editId="44DE3EAB">
              <wp:simplePos x="0" y="0"/>
              <wp:positionH relativeFrom="page">
                <wp:posOffset>7209155</wp:posOffset>
              </wp:positionH>
              <wp:positionV relativeFrom="page">
                <wp:posOffset>452120</wp:posOffset>
              </wp:positionV>
              <wp:extent cx="179070" cy="165735"/>
              <wp:effectExtent l="0" t="0" r="11430" b="571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BDB" w:rsidRDefault="008B0BDB">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567.65pt;margin-top:35.6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" filled="f" stroked="f">
              <v:textbox inset="0,0,0,0">
                <w:txbxContent>
                  <w:p w:rsidR="008B0BDB" w:rsidRDefault="008B0BDB">
                    <w:pPr>
                      <w:spacing w:before="10"/>
                      <w:rPr>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Pr="002F45B5" w:rsidRDefault="008B0BDB" w:rsidP="00833B3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Default="008B0BDB" w:rsidP="00833B36">
    <w:pPr>
      <w:pStyle w:val="af"/>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Default="008B0BD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Default="008B0BDB">
    <w:pPr>
      <w:pStyle w:val="af"/>
      <w:jc w:val="cente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5E41E8">
      <w:rPr>
        <w:rFonts w:ascii="Times New Roman" w:hAnsi="Times New Roman"/>
        <w:noProof/>
        <w:sz w:val="24"/>
        <w:szCs w:val="24"/>
      </w:rPr>
      <w:t>48</w:t>
    </w:r>
    <w:r>
      <w:rPr>
        <w:rFonts w:ascii="Times New Roman" w:hAnsi="Times New Roman"/>
        <w:sz w:val="24"/>
        <w:szCs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Default="008B0BD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DB" w:rsidRPr="00DD1A5B" w:rsidRDefault="008B0BDB" w:rsidP="00833B36">
    <w:pPr>
      <w:pStyle w:val="af"/>
      <w:rPr>
        <w:rFonts w:ascii="Times New Roman" w:hAnsi="Times New Roman" w:cs="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746297"/>
      <w:docPartObj>
        <w:docPartGallery w:val="Page Numbers (Top of Page)"/>
        <w:docPartUnique/>
      </w:docPartObj>
    </w:sdtPr>
    <w:sdtEndPr>
      <w:rPr>
        <w:rFonts w:ascii="Times New Roman" w:hAnsi="Times New Roman" w:cs="Times New Roman"/>
      </w:rPr>
    </w:sdtEndPr>
    <w:sdtContent>
      <w:p w:rsidR="008B0BDB" w:rsidRPr="00325ECC" w:rsidRDefault="008B0BDB" w:rsidP="00833B36">
        <w:pPr>
          <w:pStyle w:val="af"/>
          <w:jc w:val="center"/>
          <w:rPr>
            <w:rFonts w:ascii="Times New Roman" w:hAnsi="Times New Roman" w:cs="Times New Roman"/>
          </w:rPr>
        </w:pPr>
        <w:r w:rsidRPr="00325ECC">
          <w:rPr>
            <w:rFonts w:ascii="Times New Roman" w:hAnsi="Times New Roman" w:cs="Times New Roman"/>
          </w:rPr>
          <w:fldChar w:fldCharType="begin"/>
        </w:r>
        <w:r w:rsidRPr="00325ECC">
          <w:rPr>
            <w:rFonts w:ascii="Times New Roman" w:hAnsi="Times New Roman" w:cs="Times New Roman"/>
          </w:rPr>
          <w:instrText>PAGE   \* MERGEFORMAT</w:instrText>
        </w:r>
        <w:r w:rsidRPr="00325ECC">
          <w:rPr>
            <w:rFonts w:ascii="Times New Roman" w:hAnsi="Times New Roman" w:cs="Times New Roman"/>
          </w:rPr>
          <w:fldChar w:fldCharType="separate"/>
        </w:r>
        <w:r>
          <w:rPr>
            <w:rFonts w:ascii="Times New Roman" w:hAnsi="Times New Roman" w:cs="Times New Roman"/>
            <w:noProof/>
          </w:rPr>
          <w:t>12</w:t>
        </w:r>
        <w:r w:rsidRPr="00325ECC">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D2E"/>
    <w:multiLevelType w:val="hybridMultilevel"/>
    <w:tmpl w:val="0CE29118"/>
    <w:lvl w:ilvl="0" w:tplc="3D6E29F8">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64C0"/>
    <w:multiLevelType w:val="hybridMultilevel"/>
    <w:tmpl w:val="A29480C2"/>
    <w:lvl w:ilvl="0" w:tplc="3D6E29F8">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65DCF"/>
    <w:multiLevelType w:val="hybridMultilevel"/>
    <w:tmpl w:val="2ED29A5A"/>
    <w:lvl w:ilvl="0" w:tplc="4C5253BE">
      <w:start w:val="1"/>
      <w:numFmt w:val="decimal"/>
      <w:lvlText w:val="%1"/>
      <w:lvlJc w:val="left"/>
      <w:pPr>
        <w:ind w:left="375" w:hanging="37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nsid w:val="0F89381A"/>
    <w:multiLevelType w:val="multilevel"/>
    <w:tmpl w:val="5232C09C"/>
    <w:lvl w:ilvl="0">
      <w:start w:val="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119E1D1C"/>
    <w:multiLevelType w:val="hybridMultilevel"/>
    <w:tmpl w:val="F4EE1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A12C79"/>
    <w:multiLevelType w:val="hybridMultilevel"/>
    <w:tmpl w:val="2ED29A5A"/>
    <w:lvl w:ilvl="0" w:tplc="4C5253BE">
      <w:start w:val="1"/>
      <w:numFmt w:val="decimal"/>
      <w:lvlText w:val="%1"/>
      <w:lvlJc w:val="left"/>
      <w:pPr>
        <w:ind w:left="375" w:hanging="37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
    <w:nsid w:val="1ABC505D"/>
    <w:multiLevelType w:val="multilevel"/>
    <w:tmpl w:val="D33A0154"/>
    <w:lvl w:ilvl="0">
      <w:start w:val="1"/>
      <w:numFmt w:val="decimal"/>
      <w:lvlText w:val="%1."/>
      <w:lvlJc w:val="left"/>
      <w:pPr>
        <w:ind w:left="1212" w:hanging="360"/>
      </w:pPr>
      <w:rPr>
        <w:rFonts w:hint="default"/>
        <w:b/>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1B7101C3"/>
    <w:multiLevelType w:val="hybridMultilevel"/>
    <w:tmpl w:val="41C4683A"/>
    <w:lvl w:ilvl="0" w:tplc="DF8C9470">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DA2B90"/>
    <w:multiLevelType w:val="hybridMultilevel"/>
    <w:tmpl w:val="64B29DF2"/>
    <w:lvl w:ilvl="0" w:tplc="3D6E29F8">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982C06"/>
    <w:multiLevelType w:val="multilevel"/>
    <w:tmpl w:val="261C5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7A714E"/>
    <w:multiLevelType w:val="hybridMultilevel"/>
    <w:tmpl w:val="749C2080"/>
    <w:lvl w:ilvl="0" w:tplc="4A96B74C">
      <w:start w:val="13"/>
      <w:numFmt w:val="decimal"/>
      <w:lvlText w:val="%1."/>
      <w:lvlJc w:val="left"/>
      <w:pPr>
        <w:ind w:left="1084" w:hanging="375"/>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8733E5"/>
    <w:multiLevelType w:val="hybridMultilevel"/>
    <w:tmpl w:val="CA5C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1E607A"/>
    <w:multiLevelType w:val="hybridMultilevel"/>
    <w:tmpl w:val="2ED29A5A"/>
    <w:lvl w:ilvl="0" w:tplc="4C5253BE">
      <w:start w:val="1"/>
      <w:numFmt w:val="decimal"/>
      <w:lvlText w:val="%1"/>
      <w:lvlJc w:val="left"/>
      <w:pPr>
        <w:ind w:left="375" w:hanging="37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1125B5"/>
    <w:multiLevelType w:val="multilevel"/>
    <w:tmpl w:val="5232C09C"/>
    <w:lvl w:ilvl="0">
      <w:start w:val="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nsid w:val="2DC756EE"/>
    <w:multiLevelType w:val="multilevel"/>
    <w:tmpl w:val="C130F0D6"/>
    <w:lvl w:ilvl="0">
      <w:start w:val="17"/>
      <w:numFmt w:val="decimal"/>
      <w:lvlText w:val="%1."/>
      <w:lvlJc w:val="left"/>
      <w:pPr>
        <w:tabs>
          <w:tab w:val="num" w:pos="0"/>
        </w:tabs>
        <w:ind w:left="1084" w:hanging="375"/>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E7329FB"/>
    <w:multiLevelType w:val="multilevel"/>
    <w:tmpl w:val="5232C09C"/>
    <w:lvl w:ilvl="0">
      <w:start w:val="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nsid w:val="2FA50F3B"/>
    <w:multiLevelType w:val="hybridMultilevel"/>
    <w:tmpl w:val="2ED29A5A"/>
    <w:lvl w:ilvl="0" w:tplc="4C5253BE">
      <w:start w:val="1"/>
      <w:numFmt w:val="decimal"/>
      <w:lvlText w:val="%1"/>
      <w:lvlJc w:val="left"/>
      <w:pPr>
        <w:ind w:left="375" w:hanging="37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8">
    <w:nsid w:val="30377A7D"/>
    <w:multiLevelType w:val="multilevel"/>
    <w:tmpl w:val="5232C09C"/>
    <w:lvl w:ilvl="0">
      <w:start w:val="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nsid w:val="344B4E30"/>
    <w:multiLevelType w:val="hybridMultilevel"/>
    <w:tmpl w:val="1076F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F06DEF"/>
    <w:multiLevelType w:val="hybridMultilevel"/>
    <w:tmpl w:val="2ED29A5A"/>
    <w:lvl w:ilvl="0" w:tplc="4C5253BE">
      <w:start w:val="1"/>
      <w:numFmt w:val="decimal"/>
      <w:lvlText w:val="%1"/>
      <w:lvlJc w:val="left"/>
      <w:pPr>
        <w:ind w:left="375" w:hanging="37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1">
    <w:nsid w:val="374C0AC3"/>
    <w:multiLevelType w:val="hybridMultilevel"/>
    <w:tmpl w:val="312CF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797384"/>
    <w:multiLevelType w:val="hybridMultilevel"/>
    <w:tmpl w:val="2ED29A5A"/>
    <w:lvl w:ilvl="0" w:tplc="4C5253BE">
      <w:start w:val="1"/>
      <w:numFmt w:val="decimal"/>
      <w:lvlText w:val="%1"/>
      <w:lvlJc w:val="left"/>
      <w:pPr>
        <w:ind w:left="375" w:hanging="37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3">
    <w:nsid w:val="3B223E93"/>
    <w:multiLevelType w:val="hybridMultilevel"/>
    <w:tmpl w:val="EB385362"/>
    <w:lvl w:ilvl="0" w:tplc="4C1A067A">
      <w:start w:val="17"/>
      <w:numFmt w:val="decimal"/>
      <w:lvlText w:val="%1."/>
      <w:lvlJc w:val="left"/>
      <w:pPr>
        <w:ind w:left="1084"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63691E"/>
    <w:multiLevelType w:val="hybridMultilevel"/>
    <w:tmpl w:val="D72689F4"/>
    <w:lvl w:ilvl="0" w:tplc="3D6E29F8">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C3286C"/>
    <w:multiLevelType w:val="hybridMultilevel"/>
    <w:tmpl w:val="87B25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817291"/>
    <w:multiLevelType w:val="hybridMultilevel"/>
    <w:tmpl w:val="CB2CD39E"/>
    <w:lvl w:ilvl="0" w:tplc="B6F0A4D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851D92"/>
    <w:multiLevelType w:val="multilevel"/>
    <w:tmpl w:val="5232C09C"/>
    <w:lvl w:ilvl="0">
      <w:start w:val="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nsid w:val="41661B12"/>
    <w:multiLevelType w:val="hybridMultilevel"/>
    <w:tmpl w:val="2ED29A5A"/>
    <w:lvl w:ilvl="0" w:tplc="4C5253BE">
      <w:start w:val="1"/>
      <w:numFmt w:val="decimal"/>
      <w:lvlText w:val="%1"/>
      <w:lvlJc w:val="left"/>
      <w:pPr>
        <w:ind w:left="375" w:hanging="37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9">
    <w:nsid w:val="48AA76A4"/>
    <w:multiLevelType w:val="hybridMultilevel"/>
    <w:tmpl w:val="67DCF7AE"/>
    <w:lvl w:ilvl="0" w:tplc="8706818E">
      <w:start w:val="14"/>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5B7460"/>
    <w:multiLevelType w:val="hybridMultilevel"/>
    <w:tmpl w:val="92FC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BB4866"/>
    <w:multiLevelType w:val="hybridMultilevel"/>
    <w:tmpl w:val="469421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57E148C"/>
    <w:multiLevelType w:val="hybridMultilevel"/>
    <w:tmpl w:val="E2081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C57E20"/>
    <w:multiLevelType w:val="hybridMultilevel"/>
    <w:tmpl w:val="D4F41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2834B5"/>
    <w:multiLevelType w:val="multilevel"/>
    <w:tmpl w:val="5232C09C"/>
    <w:lvl w:ilvl="0">
      <w:start w:val="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nsid w:val="58C41F62"/>
    <w:multiLevelType w:val="hybridMultilevel"/>
    <w:tmpl w:val="2ED29A5A"/>
    <w:lvl w:ilvl="0" w:tplc="4C5253BE">
      <w:start w:val="1"/>
      <w:numFmt w:val="decimal"/>
      <w:lvlText w:val="%1"/>
      <w:lvlJc w:val="left"/>
      <w:pPr>
        <w:ind w:left="375" w:hanging="37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6">
    <w:nsid w:val="5AD151DD"/>
    <w:multiLevelType w:val="multilevel"/>
    <w:tmpl w:val="5232C09C"/>
    <w:lvl w:ilvl="0">
      <w:start w:val="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nsid w:val="5F3077C8"/>
    <w:multiLevelType w:val="hybridMultilevel"/>
    <w:tmpl w:val="0CE29118"/>
    <w:lvl w:ilvl="0" w:tplc="3D6E29F8">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5221DD"/>
    <w:multiLevelType w:val="hybridMultilevel"/>
    <w:tmpl w:val="87B25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0929B9"/>
    <w:multiLevelType w:val="multilevel"/>
    <w:tmpl w:val="2C783D3C"/>
    <w:lvl w:ilvl="0">
      <w:start w:val="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0">
    <w:nsid w:val="68181B2D"/>
    <w:multiLevelType w:val="hybridMultilevel"/>
    <w:tmpl w:val="7F403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9C44070"/>
    <w:multiLevelType w:val="hybridMultilevel"/>
    <w:tmpl w:val="04D23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CC6E08"/>
    <w:multiLevelType w:val="hybridMultilevel"/>
    <w:tmpl w:val="F1B2E2C8"/>
    <w:lvl w:ilvl="0" w:tplc="3100575C">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0948D5"/>
    <w:multiLevelType w:val="multilevel"/>
    <w:tmpl w:val="6FFEFC7A"/>
    <w:lvl w:ilvl="0">
      <w:start w:val="1"/>
      <w:numFmt w:val="upperRoman"/>
      <w:lvlText w:val="%1."/>
      <w:lvlJc w:val="left"/>
      <w:pPr>
        <w:ind w:left="1003" w:hanging="720"/>
      </w:pPr>
      <w:rPr>
        <w:rFonts w:ascii="Times New Roman" w:eastAsia="Times New Roman" w:hAnsi="Times New Roman" w:cs="Times New Roman" w:hint="default"/>
        <w:b/>
        <w:color w:val="auto"/>
        <w:sz w:val="28"/>
      </w:rPr>
    </w:lvl>
    <w:lvl w:ilvl="1">
      <w:start w:val="1"/>
      <w:numFmt w:val="decimal"/>
      <w:isLgl/>
      <w:lvlText w:val="%1.%2."/>
      <w:lvlJc w:val="left"/>
      <w:pPr>
        <w:ind w:left="1443" w:hanging="450"/>
      </w:pPr>
      <w:rPr>
        <w:rFonts w:ascii="Times New Roman" w:hAnsi="Times New Roman" w:cs="Times New Roman" w:hint="default"/>
        <w:color w:val="auto"/>
        <w:sz w:val="28"/>
      </w:rPr>
    </w:lvl>
    <w:lvl w:ilvl="2">
      <w:start w:val="1"/>
      <w:numFmt w:val="decimal"/>
      <w:isLgl/>
      <w:lvlText w:val="%1.%2.%3."/>
      <w:lvlJc w:val="left"/>
      <w:pPr>
        <w:ind w:left="1855" w:hanging="720"/>
      </w:pPr>
      <w:rPr>
        <w:rFonts w:ascii="Times New Roman" w:hAnsi="Times New Roman" w:cs="Times New Roman" w:hint="default"/>
        <w:color w:val="auto"/>
        <w:sz w:val="28"/>
      </w:rPr>
    </w:lvl>
    <w:lvl w:ilvl="3">
      <w:start w:val="1"/>
      <w:numFmt w:val="decimal"/>
      <w:isLgl/>
      <w:lvlText w:val="%1.%2.%3.%4."/>
      <w:lvlJc w:val="left"/>
      <w:pPr>
        <w:ind w:left="1003" w:hanging="720"/>
      </w:pPr>
      <w:rPr>
        <w:rFonts w:ascii="Times New Roman" w:hAnsi="Times New Roman" w:cs="Times New Roman" w:hint="default"/>
        <w:color w:val="auto"/>
        <w:sz w:val="28"/>
      </w:rPr>
    </w:lvl>
    <w:lvl w:ilvl="4">
      <w:start w:val="1"/>
      <w:numFmt w:val="decimal"/>
      <w:isLgl/>
      <w:lvlText w:val="%1.%2.%3.%4.%5."/>
      <w:lvlJc w:val="left"/>
      <w:pPr>
        <w:ind w:left="1363" w:hanging="1080"/>
      </w:pPr>
      <w:rPr>
        <w:rFonts w:ascii="Times New Roman" w:hAnsi="Times New Roman" w:cs="Times New Roman" w:hint="default"/>
        <w:color w:val="auto"/>
        <w:sz w:val="28"/>
      </w:rPr>
    </w:lvl>
    <w:lvl w:ilvl="5">
      <w:start w:val="1"/>
      <w:numFmt w:val="decimal"/>
      <w:isLgl/>
      <w:lvlText w:val="%1.%2.%3.%4.%5.%6."/>
      <w:lvlJc w:val="left"/>
      <w:pPr>
        <w:ind w:left="1363" w:hanging="1080"/>
      </w:pPr>
      <w:rPr>
        <w:rFonts w:ascii="Times New Roman" w:hAnsi="Times New Roman" w:cs="Times New Roman" w:hint="default"/>
        <w:color w:val="auto"/>
        <w:sz w:val="28"/>
      </w:rPr>
    </w:lvl>
    <w:lvl w:ilvl="6">
      <w:start w:val="1"/>
      <w:numFmt w:val="decimal"/>
      <w:isLgl/>
      <w:lvlText w:val="%1.%2.%3.%4.%5.%6.%7."/>
      <w:lvlJc w:val="left"/>
      <w:pPr>
        <w:ind w:left="1723" w:hanging="1440"/>
      </w:pPr>
      <w:rPr>
        <w:rFonts w:ascii="Times New Roman" w:hAnsi="Times New Roman" w:cs="Times New Roman" w:hint="default"/>
        <w:color w:val="auto"/>
        <w:sz w:val="28"/>
      </w:rPr>
    </w:lvl>
    <w:lvl w:ilvl="7">
      <w:start w:val="1"/>
      <w:numFmt w:val="decimal"/>
      <w:isLgl/>
      <w:lvlText w:val="%1.%2.%3.%4.%5.%6.%7.%8."/>
      <w:lvlJc w:val="left"/>
      <w:pPr>
        <w:ind w:left="1723" w:hanging="1440"/>
      </w:pPr>
      <w:rPr>
        <w:rFonts w:ascii="Times New Roman" w:hAnsi="Times New Roman" w:cs="Times New Roman" w:hint="default"/>
        <w:color w:val="auto"/>
        <w:sz w:val="28"/>
      </w:rPr>
    </w:lvl>
    <w:lvl w:ilvl="8">
      <w:start w:val="1"/>
      <w:numFmt w:val="decimal"/>
      <w:isLgl/>
      <w:lvlText w:val="%1.%2.%3.%4.%5.%6.%7.%8.%9."/>
      <w:lvlJc w:val="left"/>
      <w:pPr>
        <w:ind w:left="2083" w:hanging="1800"/>
      </w:pPr>
      <w:rPr>
        <w:rFonts w:ascii="Times New Roman" w:hAnsi="Times New Roman" w:cs="Times New Roman" w:hint="default"/>
        <w:color w:val="auto"/>
        <w:sz w:val="28"/>
      </w:rPr>
    </w:lvl>
  </w:abstractNum>
  <w:abstractNum w:abstractNumId="44">
    <w:nsid w:val="76B26DAA"/>
    <w:multiLevelType w:val="multilevel"/>
    <w:tmpl w:val="5232C09C"/>
    <w:lvl w:ilvl="0">
      <w:start w:val="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5">
    <w:nsid w:val="79A745B4"/>
    <w:multiLevelType w:val="multilevel"/>
    <w:tmpl w:val="C6564ACC"/>
    <w:lvl w:ilvl="0">
      <w:start w:val="1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6">
    <w:nsid w:val="7A764833"/>
    <w:multiLevelType w:val="hybridMultilevel"/>
    <w:tmpl w:val="2ED29A5A"/>
    <w:lvl w:ilvl="0" w:tplc="4C5253BE">
      <w:start w:val="1"/>
      <w:numFmt w:val="decimal"/>
      <w:lvlText w:val="%1"/>
      <w:lvlJc w:val="left"/>
      <w:pPr>
        <w:ind w:left="375" w:hanging="375"/>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7">
    <w:nsid w:val="7B4B3699"/>
    <w:multiLevelType w:val="hybridMultilevel"/>
    <w:tmpl w:val="572466BA"/>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7155B5"/>
    <w:multiLevelType w:val="multilevel"/>
    <w:tmpl w:val="5232C09C"/>
    <w:lvl w:ilvl="0">
      <w:start w:val="1"/>
      <w:numFmt w:val="decimal"/>
      <w:lvlText w:val="%1."/>
      <w:lvlJc w:val="left"/>
      <w:pPr>
        <w:ind w:left="1212"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43"/>
  </w:num>
  <w:num w:numId="2">
    <w:abstractNumId w:val="6"/>
  </w:num>
  <w:num w:numId="3">
    <w:abstractNumId w:val="39"/>
  </w:num>
  <w:num w:numId="4">
    <w:abstractNumId w:val="13"/>
  </w:num>
  <w:num w:numId="5">
    <w:abstractNumId w:val="10"/>
  </w:num>
  <w:num w:numId="6">
    <w:abstractNumId w:val="23"/>
  </w:num>
  <w:num w:numId="7">
    <w:abstractNumId w:val="9"/>
  </w:num>
  <w:num w:numId="8">
    <w:abstractNumId w:val="21"/>
  </w:num>
  <w:num w:numId="9">
    <w:abstractNumId w:val="40"/>
  </w:num>
  <w:num w:numId="10">
    <w:abstractNumId w:val="19"/>
  </w:num>
  <w:num w:numId="11">
    <w:abstractNumId w:val="25"/>
  </w:num>
  <w:num w:numId="12">
    <w:abstractNumId w:val="38"/>
  </w:num>
  <w:num w:numId="13">
    <w:abstractNumId w:val="41"/>
  </w:num>
  <w:num w:numId="14">
    <w:abstractNumId w:val="45"/>
  </w:num>
  <w:num w:numId="15">
    <w:abstractNumId w:val="30"/>
  </w:num>
  <w:num w:numId="16">
    <w:abstractNumId w:val="4"/>
  </w:num>
  <w:num w:numId="17">
    <w:abstractNumId w:val="33"/>
  </w:num>
  <w:num w:numId="18">
    <w:abstractNumId w:val="36"/>
  </w:num>
  <w:num w:numId="19">
    <w:abstractNumId w:val="34"/>
  </w:num>
  <w:num w:numId="20">
    <w:abstractNumId w:val="16"/>
  </w:num>
  <w:num w:numId="21">
    <w:abstractNumId w:val="14"/>
  </w:num>
  <w:num w:numId="22">
    <w:abstractNumId w:val="18"/>
  </w:num>
  <w:num w:numId="23">
    <w:abstractNumId w:val="44"/>
  </w:num>
  <w:num w:numId="24">
    <w:abstractNumId w:val="48"/>
  </w:num>
  <w:num w:numId="25">
    <w:abstractNumId w:val="27"/>
  </w:num>
  <w:num w:numId="26">
    <w:abstractNumId w:val="3"/>
  </w:num>
  <w:num w:numId="27">
    <w:abstractNumId w:val="7"/>
  </w:num>
  <w:num w:numId="28">
    <w:abstractNumId w:val="42"/>
  </w:num>
  <w:num w:numId="29">
    <w:abstractNumId w:val="24"/>
  </w:num>
  <w:num w:numId="30">
    <w:abstractNumId w:val="8"/>
  </w:num>
  <w:num w:numId="31">
    <w:abstractNumId w:val="1"/>
  </w:num>
  <w:num w:numId="32">
    <w:abstractNumId w:val="0"/>
  </w:num>
  <w:num w:numId="33">
    <w:abstractNumId w:val="37"/>
  </w:num>
  <w:num w:numId="34">
    <w:abstractNumId w:val="46"/>
  </w:num>
  <w:num w:numId="35">
    <w:abstractNumId w:val="17"/>
  </w:num>
  <w:num w:numId="36">
    <w:abstractNumId w:val="22"/>
  </w:num>
  <w:num w:numId="37">
    <w:abstractNumId w:val="12"/>
  </w:num>
  <w:num w:numId="38">
    <w:abstractNumId w:val="20"/>
  </w:num>
  <w:num w:numId="39">
    <w:abstractNumId w:val="5"/>
  </w:num>
  <w:num w:numId="40">
    <w:abstractNumId w:val="28"/>
  </w:num>
  <w:num w:numId="41">
    <w:abstractNumId w:val="2"/>
  </w:num>
  <w:num w:numId="42">
    <w:abstractNumId w:val="35"/>
  </w:num>
  <w:num w:numId="43">
    <w:abstractNumId w:val="11"/>
  </w:num>
  <w:num w:numId="44">
    <w:abstractNumId w:val="26"/>
  </w:num>
  <w:num w:numId="45">
    <w:abstractNumId w:val="29"/>
  </w:num>
  <w:num w:numId="46">
    <w:abstractNumId w:val="31"/>
  </w:num>
  <w:num w:numId="47">
    <w:abstractNumId w:val="47"/>
  </w:num>
  <w:num w:numId="48">
    <w:abstractNumId w:val="1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FD"/>
    <w:rsid w:val="0008563B"/>
    <w:rsid w:val="000B5E48"/>
    <w:rsid w:val="00256DDE"/>
    <w:rsid w:val="00515D49"/>
    <w:rsid w:val="00556C52"/>
    <w:rsid w:val="005C48BA"/>
    <w:rsid w:val="005E41E8"/>
    <w:rsid w:val="006F3231"/>
    <w:rsid w:val="00833B36"/>
    <w:rsid w:val="0086117D"/>
    <w:rsid w:val="008B0BDB"/>
    <w:rsid w:val="0096178C"/>
    <w:rsid w:val="00991812"/>
    <w:rsid w:val="00AB5FFD"/>
    <w:rsid w:val="00B36012"/>
    <w:rsid w:val="00F10CEF"/>
    <w:rsid w:val="00FC1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1C30"/>
    <w:rPr>
      <w:rFonts w:ascii="Calibri" w:eastAsia="Times New Roman" w:hAnsi="Calibri" w:cs="Times New Roman"/>
      <w:lang w:eastAsia="ru-RU"/>
    </w:rPr>
  </w:style>
  <w:style w:type="paragraph" w:styleId="1">
    <w:name w:val="heading 1"/>
    <w:basedOn w:val="a0"/>
    <w:next w:val="a0"/>
    <w:link w:val="10"/>
    <w:uiPriority w:val="9"/>
    <w:qFormat/>
    <w:rsid w:val="00FC1C30"/>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C1C30"/>
    <w:rPr>
      <w:rFonts w:asciiTheme="majorHAnsi" w:eastAsiaTheme="majorEastAsia" w:hAnsiTheme="majorHAnsi" w:cstheme="majorBidi"/>
      <w:color w:val="365F91" w:themeColor="accent1" w:themeShade="BF"/>
      <w:sz w:val="32"/>
      <w:szCs w:val="32"/>
    </w:rPr>
  </w:style>
  <w:style w:type="table" w:styleId="a4">
    <w:name w:val="Table Grid"/>
    <w:basedOn w:val="a2"/>
    <w:uiPriority w:val="39"/>
    <w:rsid w:val="00FC1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C1C30"/>
    <w:pPr>
      <w:spacing w:after="0" w:line="240" w:lineRule="auto"/>
    </w:pPr>
    <w:rPr>
      <w:rFonts w:ascii="Calibri" w:eastAsia="Calibri" w:hAnsi="Calibri" w:cs="Times New Roman"/>
    </w:rPr>
  </w:style>
  <w:style w:type="paragraph" w:styleId="a6">
    <w:name w:val="footer"/>
    <w:basedOn w:val="a0"/>
    <w:link w:val="a7"/>
    <w:uiPriority w:val="99"/>
    <w:unhideWhenUsed/>
    <w:rsid w:val="00FC1C3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1C30"/>
    <w:rPr>
      <w:rFonts w:ascii="Calibri" w:eastAsia="Times New Roman" w:hAnsi="Calibri" w:cs="Times New Roman"/>
      <w:lang w:eastAsia="ru-RU"/>
    </w:rPr>
  </w:style>
  <w:style w:type="paragraph" w:styleId="a8">
    <w:name w:val="Body Text"/>
    <w:basedOn w:val="a0"/>
    <w:link w:val="a9"/>
    <w:uiPriority w:val="1"/>
    <w:unhideWhenUsed/>
    <w:qFormat/>
    <w:rsid w:val="00FC1C30"/>
    <w:pPr>
      <w:spacing w:after="120"/>
    </w:pPr>
  </w:style>
  <w:style w:type="character" w:customStyle="1" w:styleId="a9">
    <w:name w:val="Основной текст Знак"/>
    <w:basedOn w:val="a1"/>
    <w:link w:val="a8"/>
    <w:uiPriority w:val="1"/>
    <w:rsid w:val="00FC1C30"/>
    <w:rPr>
      <w:rFonts w:ascii="Calibri" w:eastAsia="Times New Roman" w:hAnsi="Calibri" w:cs="Times New Roman"/>
      <w:lang w:eastAsia="ru-RU"/>
    </w:rPr>
  </w:style>
  <w:style w:type="paragraph" w:styleId="aa">
    <w:name w:val="List Paragraph"/>
    <w:basedOn w:val="a0"/>
    <w:link w:val="ab"/>
    <w:uiPriority w:val="34"/>
    <w:qFormat/>
    <w:rsid w:val="00FC1C30"/>
    <w:pPr>
      <w:ind w:left="720"/>
      <w:contextualSpacing/>
    </w:pPr>
    <w:rPr>
      <w:rFonts w:eastAsia="Calibri" w:cs="Calibri"/>
      <w:color w:val="000000"/>
    </w:rPr>
  </w:style>
  <w:style w:type="character" w:customStyle="1" w:styleId="ab">
    <w:name w:val="Абзац списка Знак"/>
    <w:link w:val="aa"/>
    <w:uiPriority w:val="34"/>
    <w:locked/>
    <w:rsid w:val="00FC1C30"/>
    <w:rPr>
      <w:rFonts w:ascii="Calibri" w:eastAsia="Calibri" w:hAnsi="Calibri" w:cs="Calibri"/>
      <w:color w:val="000000"/>
      <w:lang w:eastAsia="ru-RU"/>
    </w:rPr>
  </w:style>
  <w:style w:type="paragraph" w:styleId="ac">
    <w:name w:val="footnote text"/>
    <w:basedOn w:val="a0"/>
    <w:link w:val="ad"/>
    <w:uiPriority w:val="99"/>
    <w:semiHidden/>
    <w:unhideWhenUsed/>
    <w:rsid w:val="00FC1C30"/>
    <w:pPr>
      <w:spacing w:after="0" w:line="240" w:lineRule="auto"/>
    </w:pPr>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FC1C30"/>
    <w:rPr>
      <w:sz w:val="20"/>
      <w:szCs w:val="20"/>
    </w:rPr>
  </w:style>
  <w:style w:type="character" w:styleId="ae">
    <w:name w:val="footnote reference"/>
    <w:basedOn w:val="a1"/>
    <w:uiPriority w:val="99"/>
    <w:semiHidden/>
    <w:unhideWhenUsed/>
    <w:rsid w:val="00FC1C30"/>
    <w:rPr>
      <w:vertAlign w:val="superscript"/>
    </w:rPr>
  </w:style>
  <w:style w:type="table" w:customStyle="1" w:styleId="11">
    <w:name w:val="Сетка таблицы1"/>
    <w:basedOn w:val="a2"/>
    <w:next w:val="a4"/>
    <w:uiPriority w:val="59"/>
    <w:rsid w:val="00FC1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C1C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C1C30"/>
    <w:pPr>
      <w:widowControl w:val="0"/>
      <w:autoSpaceDE w:val="0"/>
      <w:autoSpaceDN w:val="0"/>
      <w:spacing w:after="0" w:line="240" w:lineRule="auto"/>
    </w:pPr>
    <w:rPr>
      <w:rFonts w:ascii="Times New Roman" w:hAnsi="Times New Roman"/>
      <w:lang w:eastAsia="en-US"/>
    </w:rPr>
  </w:style>
  <w:style w:type="paragraph" w:customStyle="1" w:styleId="ConsPlusNormal">
    <w:name w:val="ConsPlusNormal"/>
    <w:qFormat/>
    <w:rsid w:val="00FC1C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header"/>
    <w:basedOn w:val="a0"/>
    <w:link w:val="af0"/>
    <w:uiPriority w:val="99"/>
    <w:unhideWhenUsed/>
    <w:rsid w:val="00FC1C3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Верхний колонтитул Знак"/>
    <w:basedOn w:val="a1"/>
    <w:link w:val="af"/>
    <w:uiPriority w:val="99"/>
    <w:rsid w:val="00FC1C30"/>
  </w:style>
  <w:style w:type="paragraph" w:customStyle="1" w:styleId="a">
    <w:name w:val="Перечень"/>
    <w:basedOn w:val="a0"/>
    <w:next w:val="a0"/>
    <w:link w:val="af1"/>
    <w:qFormat/>
    <w:rsid w:val="00FC1C30"/>
    <w:pPr>
      <w:numPr>
        <w:numId w:val="4"/>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1">
    <w:name w:val="Перечень Знак"/>
    <w:link w:val="a"/>
    <w:rsid w:val="00FC1C30"/>
    <w:rPr>
      <w:rFonts w:ascii="Times New Roman" w:eastAsia="Calibri" w:hAnsi="Times New Roman" w:cs="Times New Roman"/>
      <w:sz w:val="28"/>
      <w:u w:color="000000"/>
      <w:bdr w:val="nil"/>
      <w:lang w:eastAsia="ru-RU"/>
    </w:rPr>
  </w:style>
  <w:style w:type="paragraph" w:styleId="af2">
    <w:name w:val="Normal (Web)"/>
    <w:basedOn w:val="a0"/>
    <w:uiPriority w:val="99"/>
    <w:unhideWhenUsed/>
    <w:qFormat/>
    <w:rsid w:val="00FC1C30"/>
    <w:pPr>
      <w:spacing w:before="100" w:beforeAutospacing="1" w:after="100" w:afterAutospacing="1" w:line="240" w:lineRule="auto"/>
    </w:pPr>
    <w:rPr>
      <w:rFonts w:ascii="Times New Roman" w:hAnsi="Times New Roman"/>
      <w:sz w:val="24"/>
      <w:szCs w:val="24"/>
    </w:rPr>
  </w:style>
  <w:style w:type="character" w:styleId="af3">
    <w:name w:val="Strong"/>
    <w:basedOn w:val="a1"/>
    <w:uiPriority w:val="22"/>
    <w:qFormat/>
    <w:rsid w:val="00FC1C30"/>
    <w:rPr>
      <w:b/>
      <w:bCs/>
    </w:rPr>
  </w:style>
  <w:style w:type="paragraph" w:customStyle="1" w:styleId="alignleft">
    <w:name w:val="align_left"/>
    <w:basedOn w:val="a0"/>
    <w:qFormat/>
    <w:rsid w:val="00FC1C30"/>
    <w:pPr>
      <w:spacing w:beforeAutospacing="1" w:after="0" w:afterAutospacing="1" w:line="240" w:lineRule="auto"/>
    </w:pPr>
    <w:rPr>
      <w:rFonts w:ascii="Times New Roman" w:eastAsia="Calibri" w:hAnsi="Times New Roman"/>
      <w:sz w:val="24"/>
      <w:szCs w:val="24"/>
    </w:rPr>
  </w:style>
  <w:style w:type="character" w:styleId="af4">
    <w:name w:val="Hyperlink"/>
    <w:basedOn w:val="a1"/>
    <w:uiPriority w:val="99"/>
    <w:unhideWhenUsed/>
    <w:rsid w:val="00FC1C30"/>
    <w:rPr>
      <w:color w:val="0000FF" w:themeColor="hyperlink"/>
      <w:u w:val="single"/>
    </w:rPr>
  </w:style>
  <w:style w:type="paragraph" w:customStyle="1" w:styleId="Default">
    <w:name w:val="Default"/>
    <w:qFormat/>
    <w:rsid w:val="00FC1C30"/>
    <w:pPr>
      <w:suppressAutoHyphens/>
      <w:spacing w:after="0" w:line="240" w:lineRule="auto"/>
    </w:pPr>
    <w:rPr>
      <w:rFonts w:ascii="Times New Roman" w:eastAsia="Calibri" w:hAnsi="Times New Roman" w:cs="Times New Roman"/>
      <w:color w:val="000000"/>
      <w:sz w:val="24"/>
      <w:szCs w:val="24"/>
    </w:rPr>
  </w:style>
  <w:style w:type="paragraph" w:styleId="af5">
    <w:name w:val="Balloon Text"/>
    <w:basedOn w:val="a0"/>
    <w:link w:val="af6"/>
    <w:uiPriority w:val="99"/>
    <w:semiHidden/>
    <w:unhideWhenUsed/>
    <w:rsid w:val="00FC1C30"/>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FC1C30"/>
    <w:rPr>
      <w:rFonts w:ascii="Segoe UI" w:eastAsia="Times New Roman" w:hAnsi="Segoe UI" w:cs="Segoe UI"/>
      <w:sz w:val="18"/>
      <w:szCs w:val="18"/>
      <w:lang w:eastAsia="ru-RU"/>
    </w:rPr>
  </w:style>
  <w:style w:type="character" w:customStyle="1" w:styleId="af7">
    <w:name w:val="Символ сноски"/>
    <w:qFormat/>
    <w:rsid w:val="00FC1C30"/>
    <w:rPr>
      <w:vertAlign w:val="superscript"/>
    </w:rPr>
  </w:style>
  <w:style w:type="character" w:customStyle="1" w:styleId="3">
    <w:name w:val="Знак сноски3"/>
    <w:rsid w:val="00FC1C30"/>
    <w:rPr>
      <w:vertAlign w:val="superscript"/>
    </w:rPr>
  </w:style>
  <w:style w:type="paragraph" w:customStyle="1" w:styleId="msonormalcxspmiddlemrcssattr">
    <w:name w:val="msonormalcxspmiddle_mr_css_attr"/>
    <w:basedOn w:val="a0"/>
    <w:rsid w:val="00FC1C30"/>
    <w:pPr>
      <w:spacing w:before="100" w:beforeAutospacing="1" w:after="100" w:afterAutospacing="1" w:line="240" w:lineRule="auto"/>
    </w:pPr>
    <w:rPr>
      <w:rFonts w:ascii="Times New Roman" w:hAnsi="Times New Roman"/>
      <w:sz w:val="24"/>
      <w:szCs w:val="24"/>
    </w:rPr>
  </w:style>
  <w:style w:type="paragraph" w:customStyle="1" w:styleId="msonormalmrcssattr">
    <w:name w:val="msonormal_mr_css_attr"/>
    <w:basedOn w:val="a0"/>
    <w:rsid w:val="00FC1C30"/>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_"/>
    <w:basedOn w:val="a1"/>
    <w:link w:val="20"/>
    <w:rsid w:val="0086117D"/>
    <w:rPr>
      <w:rFonts w:ascii="Times New Roman" w:eastAsia="Times New Roman" w:hAnsi="Times New Roman" w:cs="Times New Roman"/>
    </w:rPr>
  </w:style>
  <w:style w:type="paragraph" w:customStyle="1" w:styleId="20">
    <w:name w:val="Основной текст (2)"/>
    <w:basedOn w:val="a0"/>
    <w:link w:val="2"/>
    <w:rsid w:val="0086117D"/>
    <w:pPr>
      <w:widowControl w:val="0"/>
      <w:spacing w:after="170"/>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1C30"/>
    <w:rPr>
      <w:rFonts w:ascii="Calibri" w:eastAsia="Times New Roman" w:hAnsi="Calibri" w:cs="Times New Roman"/>
      <w:lang w:eastAsia="ru-RU"/>
    </w:rPr>
  </w:style>
  <w:style w:type="paragraph" w:styleId="1">
    <w:name w:val="heading 1"/>
    <w:basedOn w:val="a0"/>
    <w:next w:val="a0"/>
    <w:link w:val="10"/>
    <w:uiPriority w:val="9"/>
    <w:qFormat/>
    <w:rsid w:val="00FC1C30"/>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C1C30"/>
    <w:rPr>
      <w:rFonts w:asciiTheme="majorHAnsi" w:eastAsiaTheme="majorEastAsia" w:hAnsiTheme="majorHAnsi" w:cstheme="majorBidi"/>
      <w:color w:val="365F91" w:themeColor="accent1" w:themeShade="BF"/>
      <w:sz w:val="32"/>
      <w:szCs w:val="32"/>
    </w:rPr>
  </w:style>
  <w:style w:type="table" w:styleId="a4">
    <w:name w:val="Table Grid"/>
    <w:basedOn w:val="a2"/>
    <w:uiPriority w:val="39"/>
    <w:rsid w:val="00FC1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C1C30"/>
    <w:pPr>
      <w:spacing w:after="0" w:line="240" w:lineRule="auto"/>
    </w:pPr>
    <w:rPr>
      <w:rFonts w:ascii="Calibri" w:eastAsia="Calibri" w:hAnsi="Calibri" w:cs="Times New Roman"/>
    </w:rPr>
  </w:style>
  <w:style w:type="paragraph" w:styleId="a6">
    <w:name w:val="footer"/>
    <w:basedOn w:val="a0"/>
    <w:link w:val="a7"/>
    <w:uiPriority w:val="99"/>
    <w:unhideWhenUsed/>
    <w:rsid w:val="00FC1C3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1C30"/>
    <w:rPr>
      <w:rFonts w:ascii="Calibri" w:eastAsia="Times New Roman" w:hAnsi="Calibri" w:cs="Times New Roman"/>
      <w:lang w:eastAsia="ru-RU"/>
    </w:rPr>
  </w:style>
  <w:style w:type="paragraph" w:styleId="a8">
    <w:name w:val="Body Text"/>
    <w:basedOn w:val="a0"/>
    <w:link w:val="a9"/>
    <w:uiPriority w:val="1"/>
    <w:unhideWhenUsed/>
    <w:qFormat/>
    <w:rsid w:val="00FC1C30"/>
    <w:pPr>
      <w:spacing w:after="120"/>
    </w:pPr>
  </w:style>
  <w:style w:type="character" w:customStyle="1" w:styleId="a9">
    <w:name w:val="Основной текст Знак"/>
    <w:basedOn w:val="a1"/>
    <w:link w:val="a8"/>
    <w:uiPriority w:val="1"/>
    <w:rsid w:val="00FC1C30"/>
    <w:rPr>
      <w:rFonts w:ascii="Calibri" w:eastAsia="Times New Roman" w:hAnsi="Calibri" w:cs="Times New Roman"/>
      <w:lang w:eastAsia="ru-RU"/>
    </w:rPr>
  </w:style>
  <w:style w:type="paragraph" w:styleId="aa">
    <w:name w:val="List Paragraph"/>
    <w:basedOn w:val="a0"/>
    <w:link w:val="ab"/>
    <w:uiPriority w:val="34"/>
    <w:qFormat/>
    <w:rsid w:val="00FC1C30"/>
    <w:pPr>
      <w:ind w:left="720"/>
      <w:contextualSpacing/>
    </w:pPr>
    <w:rPr>
      <w:rFonts w:eastAsia="Calibri" w:cs="Calibri"/>
      <w:color w:val="000000"/>
    </w:rPr>
  </w:style>
  <w:style w:type="character" w:customStyle="1" w:styleId="ab">
    <w:name w:val="Абзац списка Знак"/>
    <w:link w:val="aa"/>
    <w:uiPriority w:val="34"/>
    <w:locked/>
    <w:rsid w:val="00FC1C30"/>
    <w:rPr>
      <w:rFonts w:ascii="Calibri" w:eastAsia="Calibri" w:hAnsi="Calibri" w:cs="Calibri"/>
      <w:color w:val="000000"/>
      <w:lang w:eastAsia="ru-RU"/>
    </w:rPr>
  </w:style>
  <w:style w:type="paragraph" w:styleId="ac">
    <w:name w:val="footnote text"/>
    <w:basedOn w:val="a0"/>
    <w:link w:val="ad"/>
    <w:uiPriority w:val="99"/>
    <w:semiHidden/>
    <w:unhideWhenUsed/>
    <w:rsid w:val="00FC1C30"/>
    <w:pPr>
      <w:spacing w:after="0" w:line="240" w:lineRule="auto"/>
    </w:pPr>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FC1C30"/>
    <w:rPr>
      <w:sz w:val="20"/>
      <w:szCs w:val="20"/>
    </w:rPr>
  </w:style>
  <w:style w:type="character" w:styleId="ae">
    <w:name w:val="footnote reference"/>
    <w:basedOn w:val="a1"/>
    <w:uiPriority w:val="99"/>
    <w:semiHidden/>
    <w:unhideWhenUsed/>
    <w:rsid w:val="00FC1C30"/>
    <w:rPr>
      <w:vertAlign w:val="superscript"/>
    </w:rPr>
  </w:style>
  <w:style w:type="table" w:customStyle="1" w:styleId="11">
    <w:name w:val="Сетка таблицы1"/>
    <w:basedOn w:val="a2"/>
    <w:next w:val="a4"/>
    <w:uiPriority w:val="59"/>
    <w:rsid w:val="00FC1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C1C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C1C30"/>
    <w:pPr>
      <w:widowControl w:val="0"/>
      <w:autoSpaceDE w:val="0"/>
      <w:autoSpaceDN w:val="0"/>
      <w:spacing w:after="0" w:line="240" w:lineRule="auto"/>
    </w:pPr>
    <w:rPr>
      <w:rFonts w:ascii="Times New Roman" w:hAnsi="Times New Roman"/>
      <w:lang w:eastAsia="en-US"/>
    </w:rPr>
  </w:style>
  <w:style w:type="paragraph" w:customStyle="1" w:styleId="ConsPlusNormal">
    <w:name w:val="ConsPlusNormal"/>
    <w:qFormat/>
    <w:rsid w:val="00FC1C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header"/>
    <w:basedOn w:val="a0"/>
    <w:link w:val="af0"/>
    <w:uiPriority w:val="99"/>
    <w:unhideWhenUsed/>
    <w:rsid w:val="00FC1C3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Верхний колонтитул Знак"/>
    <w:basedOn w:val="a1"/>
    <w:link w:val="af"/>
    <w:uiPriority w:val="99"/>
    <w:rsid w:val="00FC1C30"/>
  </w:style>
  <w:style w:type="paragraph" w:customStyle="1" w:styleId="a">
    <w:name w:val="Перечень"/>
    <w:basedOn w:val="a0"/>
    <w:next w:val="a0"/>
    <w:link w:val="af1"/>
    <w:qFormat/>
    <w:rsid w:val="00FC1C30"/>
    <w:pPr>
      <w:numPr>
        <w:numId w:val="4"/>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1">
    <w:name w:val="Перечень Знак"/>
    <w:link w:val="a"/>
    <w:rsid w:val="00FC1C30"/>
    <w:rPr>
      <w:rFonts w:ascii="Times New Roman" w:eastAsia="Calibri" w:hAnsi="Times New Roman" w:cs="Times New Roman"/>
      <w:sz w:val="28"/>
      <w:u w:color="000000"/>
      <w:bdr w:val="nil"/>
      <w:lang w:eastAsia="ru-RU"/>
    </w:rPr>
  </w:style>
  <w:style w:type="paragraph" w:styleId="af2">
    <w:name w:val="Normal (Web)"/>
    <w:basedOn w:val="a0"/>
    <w:uiPriority w:val="99"/>
    <w:unhideWhenUsed/>
    <w:qFormat/>
    <w:rsid w:val="00FC1C30"/>
    <w:pPr>
      <w:spacing w:before="100" w:beforeAutospacing="1" w:after="100" w:afterAutospacing="1" w:line="240" w:lineRule="auto"/>
    </w:pPr>
    <w:rPr>
      <w:rFonts w:ascii="Times New Roman" w:hAnsi="Times New Roman"/>
      <w:sz w:val="24"/>
      <w:szCs w:val="24"/>
    </w:rPr>
  </w:style>
  <w:style w:type="character" w:styleId="af3">
    <w:name w:val="Strong"/>
    <w:basedOn w:val="a1"/>
    <w:uiPriority w:val="22"/>
    <w:qFormat/>
    <w:rsid w:val="00FC1C30"/>
    <w:rPr>
      <w:b/>
      <w:bCs/>
    </w:rPr>
  </w:style>
  <w:style w:type="paragraph" w:customStyle="1" w:styleId="alignleft">
    <w:name w:val="align_left"/>
    <w:basedOn w:val="a0"/>
    <w:qFormat/>
    <w:rsid w:val="00FC1C30"/>
    <w:pPr>
      <w:spacing w:beforeAutospacing="1" w:after="0" w:afterAutospacing="1" w:line="240" w:lineRule="auto"/>
    </w:pPr>
    <w:rPr>
      <w:rFonts w:ascii="Times New Roman" w:eastAsia="Calibri" w:hAnsi="Times New Roman"/>
      <w:sz w:val="24"/>
      <w:szCs w:val="24"/>
    </w:rPr>
  </w:style>
  <w:style w:type="character" w:styleId="af4">
    <w:name w:val="Hyperlink"/>
    <w:basedOn w:val="a1"/>
    <w:uiPriority w:val="99"/>
    <w:unhideWhenUsed/>
    <w:rsid w:val="00FC1C30"/>
    <w:rPr>
      <w:color w:val="0000FF" w:themeColor="hyperlink"/>
      <w:u w:val="single"/>
    </w:rPr>
  </w:style>
  <w:style w:type="paragraph" w:customStyle="1" w:styleId="Default">
    <w:name w:val="Default"/>
    <w:qFormat/>
    <w:rsid w:val="00FC1C30"/>
    <w:pPr>
      <w:suppressAutoHyphens/>
      <w:spacing w:after="0" w:line="240" w:lineRule="auto"/>
    </w:pPr>
    <w:rPr>
      <w:rFonts w:ascii="Times New Roman" w:eastAsia="Calibri" w:hAnsi="Times New Roman" w:cs="Times New Roman"/>
      <w:color w:val="000000"/>
      <w:sz w:val="24"/>
      <w:szCs w:val="24"/>
    </w:rPr>
  </w:style>
  <w:style w:type="paragraph" w:styleId="af5">
    <w:name w:val="Balloon Text"/>
    <w:basedOn w:val="a0"/>
    <w:link w:val="af6"/>
    <w:uiPriority w:val="99"/>
    <w:semiHidden/>
    <w:unhideWhenUsed/>
    <w:rsid w:val="00FC1C30"/>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FC1C30"/>
    <w:rPr>
      <w:rFonts w:ascii="Segoe UI" w:eastAsia="Times New Roman" w:hAnsi="Segoe UI" w:cs="Segoe UI"/>
      <w:sz w:val="18"/>
      <w:szCs w:val="18"/>
      <w:lang w:eastAsia="ru-RU"/>
    </w:rPr>
  </w:style>
  <w:style w:type="character" w:customStyle="1" w:styleId="af7">
    <w:name w:val="Символ сноски"/>
    <w:qFormat/>
    <w:rsid w:val="00FC1C30"/>
    <w:rPr>
      <w:vertAlign w:val="superscript"/>
    </w:rPr>
  </w:style>
  <w:style w:type="character" w:customStyle="1" w:styleId="3">
    <w:name w:val="Знак сноски3"/>
    <w:rsid w:val="00FC1C30"/>
    <w:rPr>
      <w:vertAlign w:val="superscript"/>
    </w:rPr>
  </w:style>
  <w:style w:type="paragraph" w:customStyle="1" w:styleId="msonormalcxspmiddlemrcssattr">
    <w:name w:val="msonormalcxspmiddle_mr_css_attr"/>
    <w:basedOn w:val="a0"/>
    <w:rsid w:val="00FC1C30"/>
    <w:pPr>
      <w:spacing w:before="100" w:beforeAutospacing="1" w:after="100" w:afterAutospacing="1" w:line="240" w:lineRule="auto"/>
    </w:pPr>
    <w:rPr>
      <w:rFonts w:ascii="Times New Roman" w:hAnsi="Times New Roman"/>
      <w:sz w:val="24"/>
      <w:szCs w:val="24"/>
    </w:rPr>
  </w:style>
  <w:style w:type="paragraph" w:customStyle="1" w:styleId="msonormalmrcssattr">
    <w:name w:val="msonormal_mr_css_attr"/>
    <w:basedOn w:val="a0"/>
    <w:rsid w:val="00FC1C30"/>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_"/>
    <w:basedOn w:val="a1"/>
    <w:link w:val="20"/>
    <w:rsid w:val="0086117D"/>
    <w:rPr>
      <w:rFonts w:ascii="Times New Roman" w:eastAsia="Times New Roman" w:hAnsi="Times New Roman" w:cs="Times New Roman"/>
    </w:rPr>
  </w:style>
  <w:style w:type="paragraph" w:customStyle="1" w:styleId="20">
    <w:name w:val="Основной текст (2)"/>
    <w:basedOn w:val="a0"/>
    <w:link w:val="2"/>
    <w:rsid w:val="0086117D"/>
    <w:pPr>
      <w:widowControl w:val="0"/>
      <w:spacing w:after="170"/>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minsport.gov.ru"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hyperlink" Target="http://lib.sport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www.lesgaft.spb.ru"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rusada.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yperlink" Target="https://www.fhr.ru" TargetMode="External"/><Relationship Id="rId30" Type="http://schemas.openxmlformats.org/officeDocument/2006/relationships/hyperlink" Target="https://www.iihf.com/"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F535-AD6B-43EA-B42E-823E7783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50</Pages>
  <Words>12757</Words>
  <Characters>72720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2023-11-28T09:10:00Z</cp:lastPrinted>
  <dcterms:created xsi:type="dcterms:W3CDTF">2023-07-07T13:20:00Z</dcterms:created>
  <dcterms:modified xsi:type="dcterms:W3CDTF">2023-11-28T09:11:00Z</dcterms:modified>
</cp:coreProperties>
</file>