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3D" w:rsidRDefault="00EA22AC" w:rsidP="005866CC">
      <w:pPr>
        <w:pStyle w:val="1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bookmarkStart w:id="0" w:name="_GoBack"/>
      <w:bookmarkEnd w:id="0"/>
      <w:r w:rsidRPr="00C1523D">
        <w:rPr>
          <w:sz w:val="24"/>
          <w:szCs w:val="24"/>
        </w:rPr>
        <w:t xml:space="preserve">УТВЕРЖДЕНО </w:t>
      </w:r>
    </w:p>
    <w:p w:rsidR="00C1523D" w:rsidRDefault="00EA22AC" w:rsidP="00C1523D">
      <w:pPr>
        <w:pStyle w:val="1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C1523D">
        <w:rPr>
          <w:sz w:val="24"/>
          <w:szCs w:val="24"/>
        </w:rPr>
        <w:t>приказом МБУ</w:t>
      </w:r>
      <w:r w:rsidR="005866CC">
        <w:rPr>
          <w:sz w:val="24"/>
          <w:szCs w:val="24"/>
        </w:rPr>
        <w:t xml:space="preserve"> ДО </w:t>
      </w:r>
      <w:proofErr w:type="spellStart"/>
      <w:proofErr w:type="gramStart"/>
      <w:r w:rsidR="005866CC">
        <w:rPr>
          <w:sz w:val="24"/>
          <w:szCs w:val="24"/>
        </w:rPr>
        <w:t>Кемской</w:t>
      </w:r>
      <w:proofErr w:type="spellEnd"/>
      <w:proofErr w:type="gramEnd"/>
      <w:r w:rsidR="005866CC">
        <w:rPr>
          <w:sz w:val="24"/>
          <w:szCs w:val="24"/>
        </w:rPr>
        <w:t xml:space="preserve"> </w:t>
      </w:r>
      <w:r w:rsidR="00AA68CA">
        <w:rPr>
          <w:sz w:val="24"/>
          <w:szCs w:val="24"/>
        </w:rPr>
        <w:t>СШ</w:t>
      </w:r>
    </w:p>
    <w:p w:rsidR="00E52B90" w:rsidRPr="00C1523D" w:rsidRDefault="005866CC" w:rsidP="00C1523D">
      <w:pPr>
        <w:pStyle w:val="1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«22» августа 2023г. № 45</w:t>
      </w:r>
    </w:p>
    <w:p w:rsidR="00C1523D" w:rsidRDefault="00C1523D">
      <w:pPr>
        <w:pStyle w:val="20"/>
        <w:shd w:val="clear" w:color="auto" w:fill="auto"/>
        <w:jc w:val="left"/>
        <w:rPr>
          <w:sz w:val="24"/>
          <w:szCs w:val="24"/>
        </w:rPr>
      </w:pPr>
    </w:p>
    <w:p w:rsidR="00E52B90" w:rsidRPr="00C1523D" w:rsidRDefault="00EA22AC" w:rsidP="00C1523D">
      <w:pPr>
        <w:pStyle w:val="20"/>
        <w:shd w:val="clear" w:color="auto" w:fill="auto"/>
        <w:rPr>
          <w:sz w:val="24"/>
          <w:szCs w:val="24"/>
        </w:rPr>
      </w:pPr>
      <w:r w:rsidRPr="00C1523D">
        <w:rPr>
          <w:sz w:val="24"/>
          <w:szCs w:val="24"/>
        </w:rPr>
        <w:t>ПОЛОЖЕНИЕ</w:t>
      </w:r>
    </w:p>
    <w:p w:rsidR="00E52B90" w:rsidRPr="00C1523D" w:rsidRDefault="00EA22AC" w:rsidP="00C1523D">
      <w:pPr>
        <w:pStyle w:val="20"/>
        <w:shd w:val="clear" w:color="auto" w:fill="auto"/>
        <w:rPr>
          <w:sz w:val="24"/>
          <w:szCs w:val="24"/>
        </w:rPr>
      </w:pPr>
      <w:r w:rsidRPr="00C1523D">
        <w:rPr>
          <w:sz w:val="24"/>
          <w:szCs w:val="24"/>
        </w:rPr>
        <w:t>о комиссии по урегулированию споров между участниками образовательного процесса в Муниципальном бюджетном учреждении дополнительного образования</w:t>
      </w:r>
    </w:p>
    <w:p w:rsidR="00E52B90" w:rsidRDefault="00AA68CA" w:rsidP="00C1523D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спортивная школа</w:t>
      </w:r>
      <w:r w:rsidR="00EA22AC" w:rsidRPr="00C1523D">
        <w:rPr>
          <w:sz w:val="24"/>
          <w:szCs w:val="24"/>
        </w:rPr>
        <w:t xml:space="preserve"> </w:t>
      </w:r>
      <w:proofErr w:type="spellStart"/>
      <w:r w:rsidR="00EA22AC" w:rsidRPr="00C1523D">
        <w:rPr>
          <w:sz w:val="24"/>
          <w:szCs w:val="24"/>
        </w:rPr>
        <w:t>Кемского</w:t>
      </w:r>
      <w:proofErr w:type="spellEnd"/>
      <w:r w:rsidR="00EA22AC" w:rsidRPr="00C1523D">
        <w:rPr>
          <w:sz w:val="24"/>
          <w:szCs w:val="24"/>
        </w:rPr>
        <w:t xml:space="preserve"> муниципального района</w:t>
      </w:r>
    </w:p>
    <w:p w:rsidR="00C1523D" w:rsidRPr="00C1523D" w:rsidRDefault="00C1523D">
      <w:pPr>
        <w:pStyle w:val="20"/>
        <w:shd w:val="clear" w:color="auto" w:fill="auto"/>
        <w:jc w:val="left"/>
        <w:rPr>
          <w:sz w:val="24"/>
          <w:szCs w:val="24"/>
        </w:rPr>
      </w:pPr>
    </w:p>
    <w:p w:rsidR="00E52B90" w:rsidRPr="00C1523D" w:rsidRDefault="00EA22AC" w:rsidP="00C1523D">
      <w:pPr>
        <w:pStyle w:val="20"/>
        <w:shd w:val="clear" w:color="auto" w:fill="auto"/>
        <w:spacing w:line="283" w:lineRule="auto"/>
        <w:rPr>
          <w:sz w:val="24"/>
          <w:szCs w:val="24"/>
        </w:rPr>
      </w:pPr>
      <w:r w:rsidRPr="00C1523D">
        <w:rPr>
          <w:sz w:val="24"/>
          <w:szCs w:val="24"/>
        </w:rPr>
        <w:t>1.ОБЩИЕ ПОЛОЖЕНИЯ</w:t>
      </w:r>
    </w:p>
    <w:p w:rsidR="00E52B90" w:rsidRPr="00C1523D" w:rsidRDefault="00EA22AC" w:rsidP="00C1523D">
      <w:pPr>
        <w:pStyle w:val="1"/>
        <w:numPr>
          <w:ilvl w:val="0"/>
          <w:numId w:val="1"/>
        </w:numPr>
        <w:shd w:val="clear" w:color="auto" w:fill="auto"/>
        <w:tabs>
          <w:tab w:val="left" w:pos="556"/>
          <w:tab w:val="left" w:pos="851"/>
        </w:tabs>
        <w:ind w:firstLine="360"/>
        <w:jc w:val="both"/>
        <w:rPr>
          <w:sz w:val="24"/>
          <w:szCs w:val="24"/>
        </w:rPr>
      </w:pPr>
      <w:proofErr w:type="gramStart"/>
      <w:r w:rsidRPr="00C1523D">
        <w:rPr>
          <w:sz w:val="24"/>
          <w:szCs w:val="24"/>
        </w:rPr>
        <w:t>Настоящее Положение о комиссии по урегулированию споров между участниками образовательных отношений (далее - Порядок) Муниципального бюджетного учреждения дополни</w:t>
      </w:r>
      <w:r w:rsidR="005866CC">
        <w:rPr>
          <w:sz w:val="24"/>
          <w:szCs w:val="24"/>
        </w:rPr>
        <w:t>тельного образования спортивной школы</w:t>
      </w:r>
      <w:r w:rsidRPr="00C1523D">
        <w:rPr>
          <w:sz w:val="24"/>
          <w:szCs w:val="24"/>
        </w:rPr>
        <w:t xml:space="preserve"> </w:t>
      </w:r>
      <w:proofErr w:type="spellStart"/>
      <w:r w:rsidRPr="00C1523D">
        <w:rPr>
          <w:sz w:val="24"/>
          <w:szCs w:val="24"/>
        </w:rPr>
        <w:t>Кемского</w:t>
      </w:r>
      <w:proofErr w:type="spellEnd"/>
      <w:r w:rsidRPr="00C1523D">
        <w:rPr>
          <w:sz w:val="24"/>
          <w:szCs w:val="24"/>
        </w:rPr>
        <w:t xml:space="preserve"> муниципального района (далее - Учреждение) разработано в соответствии с конвенцией ООН по правах ребёнка, Указом Президента РФ от 01.06.2012 г. № 761 «О национальной стратегии в интересах детей на 2012- 2017 годы», Федеральным законом от 24.07.1998г. № 124-ФЗ «Об основных гарантиях</w:t>
      </w:r>
      <w:proofErr w:type="gramEnd"/>
      <w:r w:rsidRPr="00C1523D">
        <w:rPr>
          <w:sz w:val="24"/>
          <w:szCs w:val="24"/>
        </w:rPr>
        <w:t xml:space="preserve"> прав ребёнка в Российской Федерации», Федеральным законом РФ от 29.12.2012г. № 273 «Об образовании в РФ» (ст.45) и Уставом Учреждения.</w:t>
      </w:r>
    </w:p>
    <w:p w:rsidR="00E52B90" w:rsidRPr="00C1523D" w:rsidRDefault="00EA22AC" w:rsidP="00C1523D">
      <w:pPr>
        <w:pStyle w:val="1"/>
        <w:numPr>
          <w:ilvl w:val="0"/>
          <w:numId w:val="1"/>
        </w:numPr>
        <w:shd w:val="clear" w:color="auto" w:fill="auto"/>
        <w:tabs>
          <w:tab w:val="left" w:pos="554"/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 xml:space="preserve">Комиссия по урегулированию споров между участниками образовательных отношений Учреждения (далее Комиссия) создаётся в целях урегулирования разногласий между участниками образовательных отношений по вопросам реализации права </w:t>
      </w:r>
      <w:proofErr w:type="gramStart"/>
      <w:r w:rsidRPr="00C1523D">
        <w:rPr>
          <w:sz w:val="24"/>
          <w:szCs w:val="24"/>
        </w:rPr>
        <w:t>на</w:t>
      </w:r>
      <w:proofErr w:type="gramEnd"/>
      <w:r w:rsidRPr="00C1523D">
        <w:rPr>
          <w:sz w:val="24"/>
          <w:szCs w:val="24"/>
        </w:rPr>
        <w:t xml:space="preserve"> образование (в том числе в случаях возникновения конфликта интересов педагогического работника), применения локальных нормативных актов, обжалования решений о применении к учащимся дисциплинарного взыскания.</w:t>
      </w:r>
    </w:p>
    <w:p w:rsidR="00E52B90" w:rsidRPr="00C1523D" w:rsidRDefault="00EA22AC" w:rsidP="00C1523D">
      <w:pPr>
        <w:pStyle w:val="1"/>
        <w:numPr>
          <w:ilvl w:val="0"/>
          <w:numId w:val="1"/>
        </w:numPr>
        <w:shd w:val="clear" w:color="auto" w:fill="auto"/>
        <w:tabs>
          <w:tab w:val="left" w:pos="554"/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В своей деятельности Комиссия руководствуется федеральным законодательством об образовании, нормативными актами Республики Карелия, ставом Учреждения и локальными актами Учреждения, настоящим Положением.</w:t>
      </w:r>
    </w:p>
    <w:p w:rsidR="00E52B90" w:rsidRPr="00C1523D" w:rsidRDefault="00EA22AC" w:rsidP="00C1523D">
      <w:pPr>
        <w:pStyle w:val="1"/>
        <w:numPr>
          <w:ilvl w:val="0"/>
          <w:numId w:val="1"/>
        </w:numPr>
        <w:shd w:val="clear" w:color="auto" w:fill="auto"/>
        <w:tabs>
          <w:tab w:val="left" w:pos="569"/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Понятия, используемые в настоящем Положении:</w:t>
      </w:r>
    </w:p>
    <w:p w:rsidR="00E52B90" w:rsidRPr="00C1523D" w:rsidRDefault="00EA22AC" w:rsidP="00C1523D">
      <w:pPr>
        <w:pStyle w:val="1"/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 xml:space="preserve"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</w:t>
      </w:r>
      <w:r w:rsidR="00C1523D" w:rsidRPr="00C1523D">
        <w:rPr>
          <w:sz w:val="24"/>
          <w:szCs w:val="24"/>
        </w:rPr>
        <w:t>иного преимущества,</w:t>
      </w:r>
      <w:r w:rsidRPr="00C1523D">
        <w:rPr>
          <w:sz w:val="24"/>
          <w:szCs w:val="24"/>
        </w:rPr>
        <w:t xml:space="preserve"> и которая влияет или может повлиять на надлежащее исполнение педагогическим работником профессиональных обязанностей в следствие</w:t>
      </w:r>
    </w:p>
    <w:p w:rsidR="00E52B90" w:rsidRPr="00C1523D" w:rsidRDefault="00EA22AC" w:rsidP="00C1523D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E52B90" w:rsidRPr="00C1523D" w:rsidRDefault="00EA22AC" w:rsidP="00C1523D">
      <w:pPr>
        <w:pStyle w:val="1"/>
        <w:shd w:val="clear" w:color="auto" w:fill="auto"/>
        <w:spacing w:line="254" w:lineRule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t xml:space="preserve">Образование - </w:t>
      </w:r>
      <w:r w:rsidRPr="00C1523D">
        <w:rPr>
          <w:sz w:val="24"/>
          <w:szCs w:val="24"/>
        </w:rPr>
        <w:t xml:space="preserve"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C1523D">
        <w:rPr>
          <w:sz w:val="24"/>
          <w:szCs w:val="24"/>
        </w:rPr>
        <w:t>компетенции</w:t>
      </w:r>
      <w:proofErr w:type="gramEnd"/>
      <w:r w:rsidRPr="00C1523D">
        <w:rPr>
          <w:sz w:val="24"/>
          <w:szCs w:val="24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E52B90" w:rsidRPr="00C1523D" w:rsidRDefault="00EA22AC" w:rsidP="00C1523D">
      <w:pPr>
        <w:pStyle w:val="1"/>
        <w:shd w:val="clear" w:color="auto" w:fill="auto"/>
        <w:spacing w:line="257" w:lineRule="auto"/>
        <w:ind w:firstLine="360"/>
        <w:jc w:val="both"/>
        <w:rPr>
          <w:sz w:val="24"/>
          <w:szCs w:val="24"/>
        </w:rPr>
      </w:pPr>
      <w:proofErr w:type="gramStart"/>
      <w:r w:rsidRPr="00C1523D">
        <w:rPr>
          <w:b/>
          <w:bCs/>
          <w:sz w:val="24"/>
          <w:szCs w:val="24"/>
        </w:rPr>
        <w:t xml:space="preserve">Отношения в сфере образования - </w:t>
      </w:r>
      <w:r w:rsidRPr="00C1523D">
        <w:rPr>
          <w:sz w:val="24"/>
          <w:szCs w:val="24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E52B90" w:rsidRPr="00C1523D" w:rsidRDefault="00EA22AC" w:rsidP="00C1523D">
      <w:pPr>
        <w:pStyle w:val="1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t xml:space="preserve">Образовательная организация (Учреждение) - </w:t>
      </w:r>
      <w:r w:rsidRPr="00C1523D">
        <w:rPr>
          <w:sz w:val="24"/>
          <w:szCs w:val="24"/>
        </w:rPr>
        <w:t>некоммерческая организации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E52B90" w:rsidRPr="00C1523D" w:rsidRDefault="00EA22AC" w:rsidP="00C1523D">
      <w:pPr>
        <w:pStyle w:val="1"/>
        <w:shd w:val="clear" w:color="auto" w:fill="auto"/>
        <w:spacing w:line="264" w:lineRule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t xml:space="preserve">Споры между участниками образовательных отношений - </w:t>
      </w:r>
      <w:r w:rsidRPr="00C1523D">
        <w:rPr>
          <w:sz w:val="24"/>
          <w:szCs w:val="24"/>
        </w:rPr>
        <w:t>разногласия между участниками образовательных отношений по вопросам реализации права на образование.</w:t>
      </w:r>
    </w:p>
    <w:p w:rsidR="00E52B90" w:rsidRPr="00C1523D" w:rsidRDefault="00EA22AC" w:rsidP="00C1523D">
      <w:pPr>
        <w:pStyle w:val="1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lastRenderedPageBreak/>
        <w:t xml:space="preserve">Управляющий совет - </w:t>
      </w:r>
      <w:r w:rsidRPr="00C1523D">
        <w:rPr>
          <w:sz w:val="24"/>
          <w:szCs w:val="24"/>
        </w:rPr>
        <w:t>коллегиальный орган, наделенный полномочиями по осуществлению управленческих функций в соответствии с Уставом Учреждения, осуществляющим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E52B90" w:rsidRPr="00C1523D" w:rsidRDefault="00EA22AC" w:rsidP="00C1523D">
      <w:pPr>
        <w:pStyle w:val="1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t xml:space="preserve">Участники образовательных отношений - </w:t>
      </w:r>
      <w:r w:rsidRPr="00C1523D">
        <w:rPr>
          <w:sz w:val="24"/>
          <w:szCs w:val="24"/>
        </w:rPr>
        <w:t>учащиеся, родители (законные представители) несовершеннолетних учащихся, педагогические работники и их представители.</w:t>
      </w:r>
    </w:p>
    <w:p w:rsidR="00E52B90" w:rsidRPr="00C1523D" w:rsidRDefault="00EA22AC" w:rsidP="00C1523D">
      <w:pPr>
        <w:pStyle w:val="1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t xml:space="preserve">Участники отношений в сфере образования - </w:t>
      </w:r>
      <w:r w:rsidRPr="00C1523D">
        <w:rPr>
          <w:sz w:val="24"/>
          <w:szCs w:val="24"/>
        </w:rPr>
        <w:t>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C1523D" w:rsidRDefault="00C1523D" w:rsidP="00C1523D">
      <w:pPr>
        <w:pStyle w:val="20"/>
        <w:shd w:val="clear" w:color="auto" w:fill="auto"/>
        <w:tabs>
          <w:tab w:val="left" w:pos="208"/>
        </w:tabs>
        <w:spacing w:line="283" w:lineRule="auto"/>
        <w:jc w:val="left"/>
        <w:rPr>
          <w:sz w:val="24"/>
          <w:szCs w:val="24"/>
        </w:rPr>
      </w:pPr>
    </w:p>
    <w:p w:rsidR="00E52B90" w:rsidRPr="00C1523D" w:rsidRDefault="00EA22AC" w:rsidP="00C1523D">
      <w:pPr>
        <w:pStyle w:val="20"/>
        <w:numPr>
          <w:ilvl w:val="0"/>
          <w:numId w:val="2"/>
        </w:numPr>
        <w:shd w:val="clear" w:color="auto" w:fill="auto"/>
        <w:tabs>
          <w:tab w:val="left" w:pos="208"/>
        </w:tabs>
        <w:spacing w:line="283" w:lineRule="auto"/>
        <w:rPr>
          <w:sz w:val="24"/>
          <w:szCs w:val="24"/>
        </w:rPr>
      </w:pPr>
      <w:r w:rsidRPr="00C1523D">
        <w:rPr>
          <w:sz w:val="24"/>
          <w:szCs w:val="24"/>
        </w:rPr>
        <w:t>ЦЕЛЬ И ЗАДАЧИ КОМИССИИ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Целью деятельности Комиссии является: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8"/>
          <w:tab w:val="left" w:pos="851"/>
        </w:tabs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8"/>
          <w:tab w:val="left" w:pos="851"/>
        </w:tabs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защита прав и законных интересов участников образовательных отношений (обучающихся, родителей обучающихся (зак</w:t>
      </w:r>
      <w:r w:rsidR="005866CC">
        <w:rPr>
          <w:sz w:val="24"/>
          <w:szCs w:val="24"/>
        </w:rPr>
        <w:t>онных представителей), тренеров-преподавателей</w:t>
      </w:r>
      <w:r w:rsidRPr="00C1523D">
        <w:rPr>
          <w:sz w:val="24"/>
          <w:szCs w:val="24"/>
        </w:rPr>
        <w:t>);</w:t>
      </w:r>
    </w:p>
    <w:p w:rsidR="00E52B90" w:rsidRPr="00C1523D" w:rsidRDefault="005866CC" w:rsidP="00C1523D">
      <w:pPr>
        <w:pStyle w:val="1"/>
        <w:shd w:val="clear" w:color="auto" w:fill="auto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22AC" w:rsidRPr="00C1523D">
        <w:rPr>
          <w:sz w:val="24"/>
          <w:szCs w:val="24"/>
        </w:rPr>
        <w:t>содействие профилактике и социальной реабилитации участников конфликтных и противоправных ситуаций.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Задачами деятельности Комиссии являются: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8"/>
          <w:tab w:val="left" w:pos="851"/>
        </w:tabs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профилактика конфликтных ситуаций в образовательной организации в сфере образовательных отношений;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5"/>
          <w:tab w:val="left" w:pos="851"/>
        </w:tabs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содействие развитию бесконфликтного взаимодействия в образовательной организации;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5"/>
          <w:tab w:val="left" w:pos="851"/>
        </w:tabs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популяризация деятельности примирения в образовательной организации.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Деятельность Комиссии основана на следующих принципах:</w:t>
      </w:r>
    </w:p>
    <w:p w:rsidR="00E52B90" w:rsidRPr="00C1523D" w:rsidRDefault="00EA22AC" w:rsidP="00C1523D"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t xml:space="preserve">Принцип гуманизма - </w:t>
      </w:r>
      <w:r w:rsidRPr="00C1523D">
        <w:rPr>
          <w:sz w:val="24"/>
          <w:szCs w:val="24"/>
        </w:rPr>
        <w:t>человек является наивысшей ценностью, подразумевает уважение интересов всех участников спорной ситуации.</w:t>
      </w:r>
    </w:p>
    <w:p w:rsidR="00E52B90" w:rsidRPr="00C1523D" w:rsidRDefault="00EA22AC" w:rsidP="00C1523D"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t xml:space="preserve">Принцип объективности - </w:t>
      </w:r>
      <w:r w:rsidRPr="00C1523D">
        <w:rPr>
          <w:sz w:val="24"/>
          <w:szCs w:val="24"/>
        </w:rPr>
        <w:t>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E52B90" w:rsidRPr="00C1523D" w:rsidRDefault="00EA22AC" w:rsidP="00C1523D"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t xml:space="preserve">Принцип компетентности </w:t>
      </w:r>
      <w:r w:rsidRPr="00C1523D">
        <w:rPr>
          <w:sz w:val="24"/>
          <w:szCs w:val="24"/>
        </w:rPr>
        <w:t xml:space="preserve">- предполагает наличие определенных умений и навыков </w:t>
      </w:r>
      <w:proofErr w:type="gramStart"/>
      <w:r w:rsidRPr="00C1523D">
        <w:rPr>
          <w:sz w:val="24"/>
          <w:szCs w:val="24"/>
        </w:rPr>
        <w:t>решения</w:t>
      </w:r>
      <w:proofErr w:type="gramEnd"/>
      <w:r w:rsidRPr="00C1523D">
        <w:rPr>
          <w:sz w:val="24"/>
          <w:szCs w:val="24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E52B90" w:rsidRPr="00C1523D" w:rsidRDefault="00EA22AC" w:rsidP="00C1523D">
      <w:pPr>
        <w:pStyle w:val="1"/>
        <w:shd w:val="clear" w:color="auto" w:fill="auto"/>
        <w:ind w:firstLine="360"/>
        <w:jc w:val="both"/>
        <w:rPr>
          <w:sz w:val="24"/>
          <w:szCs w:val="24"/>
        </w:rPr>
      </w:pPr>
      <w:r w:rsidRPr="00C1523D">
        <w:rPr>
          <w:b/>
          <w:bCs/>
          <w:sz w:val="24"/>
          <w:szCs w:val="24"/>
        </w:rPr>
        <w:t xml:space="preserve">Принцип справедливости - </w:t>
      </w:r>
      <w:r w:rsidRPr="00C1523D">
        <w:rPr>
          <w:sz w:val="24"/>
          <w:szCs w:val="24"/>
        </w:rPr>
        <w:t>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</w:p>
    <w:p w:rsidR="00E52B90" w:rsidRPr="00C1523D" w:rsidRDefault="00EA22AC" w:rsidP="00C1523D">
      <w:pPr>
        <w:pStyle w:val="20"/>
        <w:numPr>
          <w:ilvl w:val="0"/>
          <w:numId w:val="2"/>
        </w:numPr>
        <w:shd w:val="clear" w:color="auto" w:fill="auto"/>
        <w:tabs>
          <w:tab w:val="left" w:pos="206"/>
        </w:tabs>
        <w:spacing w:line="240" w:lineRule="auto"/>
        <w:rPr>
          <w:sz w:val="24"/>
          <w:szCs w:val="24"/>
        </w:rPr>
      </w:pPr>
      <w:r w:rsidRPr="00C1523D">
        <w:rPr>
          <w:sz w:val="24"/>
          <w:szCs w:val="24"/>
        </w:rPr>
        <w:t>СОЗДАНИЕ КОМИССИИ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 xml:space="preserve">Комиссия создается на три года, из равного числа представителей, родителей (законных представителей) несовершеннолетних учащихся и работников Учреждения, по </w:t>
      </w:r>
      <w:r w:rsidRPr="00C1523D">
        <w:rPr>
          <w:sz w:val="24"/>
          <w:szCs w:val="24"/>
        </w:rPr>
        <w:lastRenderedPageBreak/>
        <w:t>два человека от каждой из сторон.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Представители работников Учреждения в состав Комиссии избираются на заседании Педагогического совета или на Общем собрании работников.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Представители родителей (законных представителей) в состав Комиссии избираются на родительском комитете или на общем родительском собрании.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Руководство деятельностью Комиссии осуществляет её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Состав Комиссии утверждается приказом директора Учреждения. Директор не может являться председателем Комиссии.</w:t>
      </w:r>
    </w:p>
    <w:p w:rsidR="00E52B90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Организационно-техническое обеспечение деятельности Комиссии осуществляется администрацией Учреждения.</w:t>
      </w:r>
    </w:p>
    <w:p w:rsidR="00C1523D" w:rsidRPr="00C1523D" w:rsidRDefault="00C1523D" w:rsidP="00C1523D">
      <w:pPr>
        <w:pStyle w:val="1"/>
        <w:shd w:val="clear" w:color="auto" w:fill="auto"/>
        <w:tabs>
          <w:tab w:val="left" w:pos="556"/>
        </w:tabs>
        <w:spacing w:line="240" w:lineRule="auto"/>
        <w:ind w:left="360" w:firstLine="0"/>
        <w:jc w:val="both"/>
        <w:rPr>
          <w:sz w:val="24"/>
          <w:szCs w:val="24"/>
        </w:rPr>
      </w:pPr>
    </w:p>
    <w:p w:rsidR="00E52B90" w:rsidRPr="00C1523D" w:rsidRDefault="00EA22AC" w:rsidP="00C1523D">
      <w:pPr>
        <w:pStyle w:val="20"/>
        <w:numPr>
          <w:ilvl w:val="0"/>
          <w:numId w:val="2"/>
        </w:numPr>
        <w:shd w:val="clear" w:color="auto" w:fill="auto"/>
        <w:ind w:firstLine="360"/>
        <w:rPr>
          <w:sz w:val="24"/>
          <w:szCs w:val="24"/>
        </w:rPr>
      </w:pPr>
      <w:r w:rsidRPr="00C1523D">
        <w:rPr>
          <w:sz w:val="24"/>
          <w:szCs w:val="24"/>
        </w:rPr>
        <w:t>ПОРЯДОК ОБРАЩЕНИЯ В КОМИССИЮ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Прием заявлений в Комиссию производится секретарем Учреждения. Заявления обязательно подлежат регистрации в «Журнале регистрации входящей документации».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993"/>
        </w:tabs>
        <w:spacing w:line="240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Комиссия обязана рассмотреть заявление в течение пяти рабочих дней со дня его регистрации.</w:t>
      </w:r>
    </w:p>
    <w:p w:rsidR="00C1523D" w:rsidRPr="00C1523D" w:rsidRDefault="00C1523D" w:rsidP="00C1523D">
      <w:pPr>
        <w:pStyle w:val="1"/>
        <w:shd w:val="clear" w:color="auto" w:fill="auto"/>
        <w:tabs>
          <w:tab w:val="left" w:pos="993"/>
        </w:tabs>
        <w:spacing w:line="240" w:lineRule="auto"/>
        <w:ind w:left="360" w:firstLine="0"/>
        <w:jc w:val="both"/>
        <w:rPr>
          <w:sz w:val="24"/>
          <w:szCs w:val="24"/>
        </w:rPr>
      </w:pPr>
    </w:p>
    <w:p w:rsidR="00E52B90" w:rsidRPr="00C1523D" w:rsidRDefault="00EA22AC" w:rsidP="00C1523D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line="283" w:lineRule="auto"/>
        <w:ind w:firstLine="360"/>
        <w:rPr>
          <w:sz w:val="24"/>
          <w:szCs w:val="24"/>
        </w:rPr>
      </w:pPr>
      <w:r w:rsidRPr="00C1523D">
        <w:rPr>
          <w:sz w:val="24"/>
          <w:szCs w:val="24"/>
        </w:rPr>
        <w:t>ПОРЯДОК РАССМОТРЕНИЯ ОБРАЩЕНИЙ В КОМИССИЮ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552"/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Заседание Комиссии считается правомочным, если на нем присутствует не менее 2/3 ее членов.</w:t>
      </w:r>
    </w:p>
    <w:p w:rsidR="00E52B90" w:rsidRPr="00C1523D" w:rsidRDefault="00EA22AC" w:rsidP="00C1523D">
      <w:pPr>
        <w:pStyle w:val="1"/>
        <w:numPr>
          <w:ilvl w:val="1"/>
          <w:numId w:val="2"/>
        </w:numPr>
        <w:shd w:val="clear" w:color="auto" w:fill="auto"/>
        <w:tabs>
          <w:tab w:val="left" w:pos="552"/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E52B90" w:rsidRPr="00C1523D" w:rsidRDefault="00EA22AC" w:rsidP="00C1523D">
      <w:pPr>
        <w:pStyle w:val="1"/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E52B90" w:rsidRPr="00C1523D" w:rsidRDefault="00EA22AC" w:rsidP="00C1523D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Решение Комиссии оформляется протоколом заседания комиссии и подписывается ответственным секретарем Комиссии. Решение Комиссии согласовывается с директором Учреждения. Решение Комиссии (ответ) направляется заявителю в письменном виде в установленный законодательством РФ срок.</w:t>
      </w:r>
    </w:p>
    <w:p w:rsidR="00E52B90" w:rsidRPr="00C1523D" w:rsidRDefault="00EA22AC" w:rsidP="00C1523D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Для решения отдельных конфликтных ситуаций могут привлекаться представители муниципальных органов профилактики.</w:t>
      </w:r>
    </w:p>
    <w:p w:rsidR="00E52B90" w:rsidRPr="00C1523D" w:rsidRDefault="00EA22AC" w:rsidP="00C1523D">
      <w:pPr>
        <w:pStyle w:val="1"/>
        <w:numPr>
          <w:ilvl w:val="0"/>
          <w:numId w:val="4"/>
        </w:numPr>
        <w:shd w:val="clear" w:color="auto" w:fill="auto"/>
        <w:tabs>
          <w:tab w:val="left" w:pos="552"/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Председатель Комиссии в своих действиях независим, если это не противоречит Уставу Учреждения, законодательству РФ.</w:t>
      </w:r>
    </w:p>
    <w:p w:rsidR="00E52B90" w:rsidRPr="00C1523D" w:rsidRDefault="00EA22AC" w:rsidP="00C1523D">
      <w:pPr>
        <w:pStyle w:val="1"/>
        <w:numPr>
          <w:ilvl w:val="0"/>
          <w:numId w:val="4"/>
        </w:numPr>
        <w:shd w:val="clear" w:color="auto" w:fill="auto"/>
        <w:tabs>
          <w:tab w:val="left" w:pos="552"/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 xml:space="preserve">Председатель в одностороннем порядке имеет право пригласить для </w:t>
      </w:r>
      <w:r w:rsidR="005866CC">
        <w:rPr>
          <w:sz w:val="24"/>
          <w:szCs w:val="24"/>
        </w:rPr>
        <w:t>профилактической беседы тренера-преподавателя</w:t>
      </w:r>
      <w:r w:rsidRPr="00C1523D">
        <w:rPr>
          <w:sz w:val="24"/>
          <w:szCs w:val="24"/>
        </w:rPr>
        <w:t>, работника, учащегося и его родителей (законных представителей), не собирая для этого весь состав Комиссии.</w:t>
      </w:r>
    </w:p>
    <w:p w:rsidR="00E52B90" w:rsidRPr="00C1523D" w:rsidRDefault="00EA22AC" w:rsidP="00C1523D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Председатель имеет право обратиться за помощью к директору Учреждения для разрешения особо острых конфликтов.</w:t>
      </w:r>
    </w:p>
    <w:p w:rsidR="00E52B90" w:rsidRPr="00C1523D" w:rsidRDefault="00EA22AC" w:rsidP="00C1523D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259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E52B90" w:rsidRPr="00C1523D" w:rsidRDefault="00EA22AC" w:rsidP="00C1523D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259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lastRenderedPageBreak/>
        <w:t>Комиссия несёт персональную ответственность за принятие решений.</w:t>
      </w:r>
    </w:p>
    <w:p w:rsidR="00E52B90" w:rsidRPr="00C1523D" w:rsidRDefault="00EA22AC" w:rsidP="00C1523D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259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E52B90" w:rsidRDefault="00EA22AC" w:rsidP="00C1523D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259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Решение Комиссии может быть обжаловано в установленном законодательством Российской Федерации порядке.</w:t>
      </w:r>
    </w:p>
    <w:p w:rsidR="00C1523D" w:rsidRPr="00C1523D" w:rsidRDefault="00C1523D" w:rsidP="00C1523D">
      <w:pPr>
        <w:pStyle w:val="1"/>
        <w:shd w:val="clear" w:color="auto" w:fill="auto"/>
        <w:tabs>
          <w:tab w:val="left" w:pos="851"/>
        </w:tabs>
        <w:spacing w:line="259" w:lineRule="auto"/>
        <w:ind w:left="360" w:firstLine="0"/>
        <w:jc w:val="both"/>
        <w:rPr>
          <w:sz w:val="24"/>
          <w:szCs w:val="24"/>
        </w:rPr>
      </w:pPr>
    </w:p>
    <w:p w:rsidR="00E52B90" w:rsidRPr="00C1523D" w:rsidRDefault="00EA22AC" w:rsidP="00C1523D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C1523D">
        <w:rPr>
          <w:sz w:val="24"/>
          <w:szCs w:val="24"/>
        </w:rPr>
        <w:t>6. ПРАВА И ОБЯЗАННОСТИ ЧЛЕНОВ КОМИССИИ</w:t>
      </w:r>
    </w:p>
    <w:p w:rsidR="00E52B90" w:rsidRPr="00C1523D" w:rsidRDefault="00EA22AC" w:rsidP="00C1523D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line="259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Комиссия имеет право: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рассматривать заявления любого участника образовательных отношений при несогласии с решением или действием администрации Учреждения, любого пед</w:t>
      </w:r>
      <w:r w:rsidR="005866CC">
        <w:rPr>
          <w:sz w:val="24"/>
          <w:szCs w:val="24"/>
        </w:rPr>
        <w:t>агогического работника (тренера-преподавателя</w:t>
      </w:r>
      <w:r w:rsidRPr="00C1523D">
        <w:rPr>
          <w:sz w:val="24"/>
          <w:szCs w:val="24"/>
        </w:rPr>
        <w:t>, воспитателя и др.), учащегося;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принять решение по каждому спорному вопросу, относящемуся к ее компетенции;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8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рекомендовать изменения в локальные акты Учреждения с целью демократизации основ управления или расширения прав участников образовательных отношений.</w:t>
      </w:r>
    </w:p>
    <w:p w:rsidR="00E52B90" w:rsidRPr="00C1523D" w:rsidRDefault="00EA22AC" w:rsidP="00C1523D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line="259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Обязанности членов Комиссии: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присутствовать на всех заседаниях комиссии;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стремиться разрешить конфликтную ситуацию конструктивным способом;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принимать активное участие в рассмотрении поданных заявлений;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принимать решение по заявленному вопросу открытым голосованием;</w:t>
      </w:r>
    </w:p>
    <w:p w:rsidR="00E52B90" w:rsidRPr="00C1523D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6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принимать своевременно решение, если не оговорены дополнительные сроки рассмотрения заявления;</w:t>
      </w:r>
    </w:p>
    <w:p w:rsidR="00E52B90" w:rsidRDefault="00EA22AC" w:rsidP="00C1523D">
      <w:pPr>
        <w:pStyle w:val="1"/>
        <w:numPr>
          <w:ilvl w:val="0"/>
          <w:numId w:val="3"/>
        </w:numPr>
        <w:shd w:val="clear" w:color="auto" w:fill="auto"/>
        <w:tabs>
          <w:tab w:val="left" w:pos="168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давать обоснованный ответ заявителю в письменной форме в сроки, установленные законодательством РФ.</w:t>
      </w:r>
    </w:p>
    <w:p w:rsidR="00C1523D" w:rsidRPr="00C1523D" w:rsidRDefault="00C1523D" w:rsidP="00C1523D">
      <w:pPr>
        <w:pStyle w:val="1"/>
        <w:shd w:val="clear" w:color="auto" w:fill="auto"/>
        <w:tabs>
          <w:tab w:val="left" w:pos="168"/>
          <w:tab w:val="left" w:pos="851"/>
        </w:tabs>
        <w:spacing w:line="259" w:lineRule="auto"/>
        <w:ind w:firstLine="0"/>
        <w:jc w:val="both"/>
        <w:rPr>
          <w:sz w:val="24"/>
          <w:szCs w:val="24"/>
        </w:rPr>
      </w:pPr>
    </w:p>
    <w:p w:rsidR="00E52B90" w:rsidRPr="00C1523D" w:rsidRDefault="00EA22AC" w:rsidP="00C1523D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C1523D">
        <w:rPr>
          <w:sz w:val="24"/>
          <w:szCs w:val="24"/>
        </w:rPr>
        <w:t>7. ЗАКЛЮЧИТЕЛЬНЫЕ ПОЛОЖЕНИЯ.</w:t>
      </w:r>
    </w:p>
    <w:p w:rsidR="00E52B90" w:rsidRPr="00C1523D" w:rsidRDefault="00EA22AC" w:rsidP="00C1523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line="262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Положение вступает в силу со дня утверждения и действует до принятия нового положения.</w:t>
      </w:r>
    </w:p>
    <w:p w:rsidR="00E52B90" w:rsidRPr="00C1523D" w:rsidRDefault="00EA22AC" w:rsidP="00C1523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line="262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Изменения и дополнения в настоящее положение вносятся и принимаются на заседании Совета Учреждения в установленном Уставом порядке.</w:t>
      </w:r>
    </w:p>
    <w:p w:rsidR="00E52B90" w:rsidRPr="00C1523D" w:rsidRDefault="00EA22AC" w:rsidP="00C1523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line="262" w:lineRule="auto"/>
        <w:ind w:firstLine="360"/>
        <w:jc w:val="both"/>
        <w:rPr>
          <w:sz w:val="24"/>
          <w:szCs w:val="24"/>
        </w:rPr>
      </w:pPr>
      <w:r w:rsidRPr="00C1523D">
        <w:rPr>
          <w:sz w:val="24"/>
          <w:szCs w:val="24"/>
        </w:rPr>
        <w:t>Настоящее положение вывешивается на сайт Учреждения в целях информационной открытости для всех граждан.</w:t>
      </w:r>
    </w:p>
    <w:p w:rsidR="00E52B90" w:rsidRPr="00C1523D" w:rsidRDefault="00E52B9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sectPr w:rsidR="00E52B90" w:rsidRPr="00C1523D" w:rsidSect="005866CC">
      <w:pgSz w:w="11909" w:h="16834"/>
      <w:pgMar w:top="426" w:right="850" w:bottom="851" w:left="1701" w:header="4750" w:footer="50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6F" w:rsidRDefault="009F616F">
      <w:r>
        <w:separator/>
      </w:r>
    </w:p>
  </w:endnote>
  <w:endnote w:type="continuationSeparator" w:id="0">
    <w:p w:rsidR="009F616F" w:rsidRDefault="009F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6F" w:rsidRDefault="009F616F"/>
  </w:footnote>
  <w:footnote w:type="continuationSeparator" w:id="0">
    <w:p w:rsidR="009F616F" w:rsidRDefault="009F61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13A"/>
    <w:multiLevelType w:val="multilevel"/>
    <w:tmpl w:val="A5B224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B70FD"/>
    <w:multiLevelType w:val="multilevel"/>
    <w:tmpl w:val="9BC2F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8684E"/>
    <w:multiLevelType w:val="multilevel"/>
    <w:tmpl w:val="A9E0718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742702"/>
    <w:multiLevelType w:val="multilevel"/>
    <w:tmpl w:val="0C30F3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B01EC4"/>
    <w:multiLevelType w:val="multilevel"/>
    <w:tmpl w:val="3732E2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D5367"/>
    <w:multiLevelType w:val="multilevel"/>
    <w:tmpl w:val="2C180A32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90"/>
    <w:rsid w:val="004809CA"/>
    <w:rsid w:val="005866CC"/>
    <w:rsid w:val="009F616F"/>
    <w:rsid w:val="00AA68CA"/>
    <w:rsid w:val="00AC18BE"/>
    <w:rsid w:val="00C1523D"/>
    <w:rsid w:val="00D67677"/>
    <w:rsid w:val="00DE5DAC"/>
    <w:rsid w:val="00E52B90"/>
    <w:rsid w:val="00E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300"/>
    </w:pPr>
    <w:rPr>
      <w:rFonts w:ascii="Times New Roman" w:eastAsia="Times New Roman" w:hAnsi="Times New Roman" w:cs="Times New Roman"/>
      <w:sz w:val="9"/>
      <w:szCs w:val="9"/>
    </w:rPr>
  </w:style>
  <w:style w:type="paragraph" w:styleId="a4">
    <w:name w:val="Balloon Text"/>
    <w:basedOn w:val="a"/>
    <w:link w:val="a5"/>
    <w:uiPriority w:val="99"/>
    <w:semiHidden/>
    <w:unhideWhenUsed/>
    <w:rsid w:val="00AC1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8B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300"/>
    </w:pPr>
    <w:rPr>
      <w:rFonts w:ascii="Times New Roman" w:eastAsia="Times New Roman" w:hAnsi="Times New Roman" w:cs="Times New Roman"/>
      <w:sz w:val="9"/>
      <w:szCs w:val="9"/>
    </w:rPr>
  </w:style>
  <w:style w:type="paragraph" w:styleId="a4">
    <w:name w:val="Balloon Text"/>
    <w:basedOn w:val="a"/>
    <w:link w:val="a5"/>
    <w:uiPriority w:val="99"/>
    <w:semiHidden/>
    <w:unhideWhenUsed/>
    <w:rsid w:val="00AC1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8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2023-12-06T12:08:00Z</cp:lastPrinted>
  <dcterms:created xsi:type="dcterms:W3CDTF">2019-07-31T14:43:00Z</dcterms:created>
  <dcterms:modified xsi:type="dcterms:W3CDTF">2023-12-06T12:10:00Z</dcterms:modified>
</cp:coreProperties>
</file>